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</w:t>
      </w:r>
      <w:r/>
    </w:p>
    <w:p>
      <w:pPr>
        <w:pStyle w:val="65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МУНИЦИПАЛЬНОЕ БЮДЖЕТНОЕ  ОБЩЕОБРАЗОВАТЕЛЬНОЕ УЧРЕЖДЕНИЕ</w:t>
      </w:r>
      <w:r/>
    </w:p>
    <w:p>
      <w:pPr>
        <w:pStyle w:val="659"/>
        <w:jc w:val="center"/>
      </w:pPr>
      <w:r>
        <w:rPr>
          <w:rFonts w:ascii="Times New Roman" w:hAnsi="Times New Roman" w:cs="Times New Roman"/>
          <w:bCs/>
        </w:rPr>
        <w:t xml:space="preserve">«СРЕДНЯЯ  ОБЩЕОБРАЗОВАТЕЛЬНАЯ ШКОЛА </w:t>
      </w:r>
      <w:r>
        <w:rPr>
          <w:rFonts w:ascii="Times New Roman" w:hAnsi="Times New Roman" w:cs="Times New Roman"/>
        </w:rPr>
        <w:t xml:space="preserve">ИМЕНИ ГЕРОЯ</w:t>
      </w:r>
      <w:r/>
    </w:p>
    <w:p>
      <w:pPr>
        <w:pStyle w:val="65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СОЦИАЛИСТИЧЕСКОГО ТРУДА САЛАМГЕРИ КОКАЕВА</w:t>
      </w:r>
      <w:r/>
    </w:p>
    <w:p>
      <w:pPr>
        <w:pStyle w:val="65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 xml:space="preserve">С. ХУМАЛАГ</w:t>
      </w:r>
      <w:r>
        <w:rPr>
          <w:rFonts w:ascii="Times New Roman" w:hAnsi="Times New Roman" w:cs="Times New Roman"/>
        </w:rPr>
        <w:t xml:space="preserve">»</w:t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«Разговор о правильном питании»</w:t>
      </w:r>
      <w:r/>
    </w:p>
    <w:p>
      <w:pPr>
        <w:pStyle w:val="65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ind w:left="778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/>
    </w:p>
    <w:p>
      <w:pPr>
        <w:pStyle w:val="659"/>
        <w:ind w:left="778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Калинина Ляна Ахсаровна</w:t>
      </w:r>
      <w:r/>
    </w:p>
    <w:p>
      <w:pPr>
        <w:pStyle w:val="659"/>
      </w:pPr>
      <w:r>
        <w:rPr>
          <w:rFonts w:ascii="Times New Roman" w:hAnsi="Times New Roman" w:cs="Times New Roman"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учитель начальных классов </w:t>
      </w:r>
      <w:r/>
    </w:p>
    <w:p>
      <w:pPr>
        <w:pStyle w:val="659"/>
        <w:ind w:left="991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СОШ с.Хумалаг</w:t>
      </w:r>
      <w:r/>
    </w:p>
    <w:p>
      <w:pPr>
        <w:pStyle w:val="659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659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6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2022</w:t>
      </w:r>
      <w:r/>
    </w:p>
    <w:p>
      <w:pPr>
        <w:pStyle w:val="6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pStyle w:val="65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pStyle w:val="659"/>
        <w:ind w:left="6372" w:firstLine="708"/>
        <w:jc w:val="both"/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I.</w:t>
      </w:r>
      <w:r>
        <w:rPr>
          <w:rFonts w:ascii="Times New Roman" w:hAnsi="Times New Roman" w:cs="Times New Roman"/>
          <w:b/>
          <w:sz w:val="36"/>
          <w:szCs w:val="36"/>
        </w:rPr>
        <w:t xml:space="preserve">Введение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Аннотация:</w:t>
      </w:r>
      <w:r/>
    </w:p>
    <w:p>
      <w:pPr>
        <w:pStyle w:val="659"/>
        <w:ind w:firstLine="709"/>
        <w:jc w:val="both"/>
        <w:spacing w:lineRule="auto" w:line="240" w:after="0" w:before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составлена на основе Федерального Государственного Общеобразовательного Стандарта начального общего образования, примерной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«Разговор о правильном питании» разработанной сотрудниками Института возрастной физиологии Российской академии образования при спонсорской поддержке компании «Нестле»,с учётом требования СанПиНа, на основе изучения интересов, запросов детей и родителей.</w:t>
      </w:r>
      <w:r/>
    </w:p>
    <w:p>
      <w:pPr>
        <w:pStyle w:val="659"/>
        <w:jc w:val="both"/>
        <w:spacing w:lineRule="auto" w:line="240" w:after="0" w:before="0"/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здоровая пища</w:t>
      </w:r>
      <w:r>
        <w:rPr>
          <w:rFonts w:ascii="Times New Roman" w:hAnsi="Times New Roman" w:cs="Times New Roman"/>
          <w:sz w:val="28"/>
          <w:szCs w:val="28"/>
        </w:rPr>
        <w:t xml:space="preserve">,  методы стимулирования,  педагогические технологии.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pStyle w:val="659"/>
        <w:jc w:val="both"/>
        <w:spacing w:lineRule="auto" w:line="240" w:after="0"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Актуальность: 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  <w:r/>
    </w:p>
    <w:p>
      <w:pPr>
        <w:pStyle w:val="659"/>
        <w:ind w:firstLine="709"/>
        <w:jc w:val="both"/>
        <w:spacing w:lineRule="auto" w:line="240" w:after="0"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</w:pPr>
      <w:r>
        <w:rPr>
          <w:b/>
          <w:sz w:val="28"/>
          <w:szCs w:val="28"/>
        </w:rPr>
        <w:t xml:space="preserve">Цель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 основ культуры питания как одной из составляющих здорового образа жизни.</w:t>
      </w:r>
      <w:r/>
    </w:p>
    <w:p>
      <w:pPr>
        <w:pStyle w:val="778"/>
        <w:ind w:firstLine="709"/>
        <w:jc w:val="both"/>
        <w:spacing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59"/>
        <w:ind w:firstLine="709"/>
        <w:jc w:val="both"/>
        <w:spacing w:lineRule="auto" w:line="240" w:after="0"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Содержание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Введение……………………………………………………....2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Слово о педагоге………………………………………….….3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</w:pPr>
      <w:r>
        <w:rPr>
          <w:sz w:val="28"/>
          <w:szCs w:val="28"/>
        </w:rPr>
        <w:t xml:space="preserve">Пояснительная записка ……..…………………………….…6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</w:pPr>
      <w:r>
        <w:rPr>
          <w:sz w:val="28"/>
          <w:szCs w:val="28"/>
        </w:rPr>
        <w:t xml:space="preserve">Общая характеристика программы………………….……..9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программы………………………………….…1</w:t>
      </w:r>
      <w:r>
        <w:rPr>
          <w:sz w:val="28"/>
          <w:szCs w:val="28"/>
          <w:lang w:val="en-US"/>
        </w:rPr>
        <w:t xml:space="preserve">5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Методическое и материально- техническое обеспечение…32</w:t>
      </w:r>
      <w:r/>
    </w:p>
    <w:p>
      <w:pPr>
        <w:pStyle w:val="778"/>
        <w:numPr>
          <w:ilvl w:val="0"/>
          <w:numId w:val="13"/>
        </w:numPr>
        <w:ind w:left="0" w:firstLine="709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Литература………………………………………………....…33</w:t>
      </w:r>
      <w:r/>
    </w:p>
    <w:p>
      <w:pPr>
        <w:pStyle w:val="778"/>
        <w:jc w:val="both"/>
        <w:spacing w:after="0" w:befor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778"/>
        <w:jc w:val="both"/>
        <w:spacing w:after="0" w:befor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778"/>
        <w:jc w:val="both"/>
        <w:spacing w:after="0" w:befor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778"/>
        <w:jc w:val="both"/>
        <w:spacing w:after="0" w:befor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778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8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/>
    </w:p>
    <w:p>
      <w:pPr>
        <w:pStyle w:val="79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91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.Слово о педагоге</w:t>
      </w:r>
      <w:r/>
    </w:p>
    <w:p>
      <w:pPr>
        <w:pStyle w:val="79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Калинина Ляна Ахсаровна  в 199</w:t>
      </w:r>
      <w:r>
        <w:rPr>
          <w:rFonts w:ascii="Times New Roman" w:hAnsi="Times New Roman" w:cs="Times New Roman"/>
          <w:sz w:val="28"/>
          <w:szCs w:val="28"/>
        </w:rPr>
        <w:t xml:space="preserve">2 году окончила Владикавказское педагогическое училище  по специальности – «Учитель начальных классов и воспитатель ГПД». В 2006 году заочно окончила Северо–Осетинский Государственный Педагогический Институт по специальности «Педагогика и методика начально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образования». С января 1992 года начала работать в Зильгинской средней школе.С 1993 –го года по сегодняшний день работает в МБОУ СОШ с. Хумалаг учителем начальных классов. Педагогический стаж-30 лет.  В 2016 году присвоена 1 квалификационная категория. </w:t>
      </w:r>
      <w:r/>
    </w:p>
    <w:p>
      <w:pPr>
        <w:pStyle w:val="79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Постоянно работает над повышен</w:t>
      </w:r>
      <w:r>
        <w:rPr>
          <w:rFonts w:ascii="Times New Roman" w:hAnsi="Times New Roman" w:cs="Times New Roman"/>
          <w:sz w:val="28"/>
          <w:szCs w:val="28"/>
        </w:rPr>
        <w:t xml:space="preserve">ием профессионального уровня, изучает современную педагогическую и методическую литературу, систематически проходит дистанционные курсы, конкурсы для педагогов. Проводит  внеклассные мероприятия, способствующие формированию положительной учебной мотивации.</w:t>
      </w:r>
      <w:r/>
    </w:p>
    <w:p>
      <w:pPr>
        <w:pStyle w:val="778"/>
        <w:ind w:firstLine="709"/>
        <w:jc w:val="both"/>
        <w:spacing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считает создание в классе единого коллектива детей и родителей. По мнению Ляны Ахсаровны,  именно классный руководитель может стать тем связующим звеном, своеобразным координатором, который способен сплотить этот коллектив.</w:t>
      </w:r>
      <w:r/>
    </w:p>
    <w:p>
      <w:pPr>
        <w:pStyle w:val="778"/>
        <w:ind w:firstLine="709"/>
        <w:jc w:val="both"/>
        <w:spacing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Передовой педагогический опыт по теме </w:t>
      </w:r>
      <w:r>
        <w:rPr>
          <w:rFonts w:cs="Browallia New"/>
          <w:bCs/>
          <w:sz w:val="28"/>
          <w:szCs w:val="28"/>
        </w:rPr>
        <w:t xml:space="preserve">«Разговор о правильном питании»</w:t>
      </w:r>
      <w:r>
        <w:rPr>
          <w:sz w:val="28"/>
          <w:szCs w:val="28"/>
        </w:rPr>
        <w:t xml:space="preserve">, представленный Калининой Ляной Ахсаровной, подлежит диссеминации среди учителей начальных классов РСО-Алания.</w:t>
      </w:r>
      <w:r/>
    </w:p>
    <w:p>
      <w:pPr>
        <w:pStyle w:val="659"/>
        <w:ind w:left="74" w:right="74" w:firstLine="0"/>
        <w:jc w:val="both"/>
        <w:spacing w:lineRule="auto" w:line="240" w:after="280" w:befor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ДиНО Солончук Л.В.</w:t>
      </w:r>
      <w:r/>
    </w:p>
    <w:p>
      <w:pPr>
        <w:pStyle w:val="778"/>
        <w:ind w:firstLine="709"/>
        <w:jc w:val="both"/>
        <w:spacing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  <w:sectPr>
          <w:footerReference w:type="default" r:id="rId10"/>
          <w:footnotePr/>
          <w:endnotePr/>
          <w:type w:val="nextPage"/>
          <w:pgSz w:w="16838" w:h="11906" w:orient="landscape"/>
          <w:pgMar w:top="850" w:right="850" w:bottom="878" w:left="850" w:header="0" w:footer="822" w:gutter="0"/>
          <w:cols w:num="1" w:sep="0" w:space="1701" w:equalWidth="1"/>
          <w:docGrid w:linePitch="360"/>
        </w:sectPr>
      </w:pPr>
      <w:r>
        <w:rPr>
          <w:rFonts w:cs="Times New Roman"/>
          <w:sz w:val="28"/>
          <w:szCs w:val="28"/>
        </w:rPr>
      </w:r>
      <w:r/>
    </w:p>
    <w:p>
      <w:pPr>
        <w:pStyle w:val="659"/>
        <w:jc w:val="both"/>
        <w:tabs>
          <w:tab w:val="clear" w:pos="708" w:leader="none"/>
          <w:tab w:val="left" w:pos="17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/>
    </w:p>
    <w:p>
      <w:pPr>
        <w:pStyle w:val="777"/>
        <w:jc w:val="both"/>
        <w:spacing w:lineRule="auto" w:line="264" w:after="240" w:before="240"/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Пояснительная записка</w:t>
      </w:r>
      <w:r/>
    </w:p>
    <w:p>
      <w:pPr>
        <w:pStyle w:val="781"/>
        <w:ind w:firstLine="567"/>
        <w:jc w:val="both"/>
        <w:spacing w:lineRule="atLeast" w:line="100" w:after="0" w:before="0"/>
      </w:pPr>
      <w:r>
        <w:rPr>
          <w:rFonts w:ascii="Times New Roman" w:hAnsi="Times New Roman" w:cs="Times New Roman" w:eastAsia="Times New Roman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</w:rPr>
        <w:t xml:space="preserve">  </w:t>
      </w:r>
      <w:r>
        <w:rPr>
          <w:rFonts w:ascii="Times New Roman" w:hAnsi="Times New Roman" w:cs="Times New Roman" w:eastAsia="Times New Roman"/>
        </w:rPr>
        <w:t xml:space="preserve">Рабочая программа по внеурочной деятельности «Разговор о правильном питании»  для 1 – 4 классов составлена на основании  следующих</w:t>
      </w:r>
      <w:r>
        <w:rPr>
          <w:rFonts w:ascii="Times New Roman" w:hAnsi="Times New Roman" w:cs="Times New Roman" w:eastAsia="Times New Roman"/>
          <w:bCs/>
          <w:color w:val="000000"/>
        </w:rPr>
        <w:t xml:space="preserve"> нормативно-правовых документов:   </w:t>
      </w:r>
      <w:r/>
    </w:p>
    <w:p>
      <w:pPr>
        <w:pStyle w:val="780"/>
        <w:numPr>
          <w:ilvl w:val="0"/>
          <w:numId w:val="1"/>
        </w:numPr>
        <w:jc w:val="both"/>
        <w:spacing w:lineRule="atLeast" w:line="100" w:after="0" w:before="0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2009 г. 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373 </w:t>
      </w:r>
      <w:r>
        <w:rPr>
          <w:rFonts w:ascii="Times New Roman" w:hAnsi="Times New Roman" w:cs="Times New Roman"/>
          <w:bCs/>
          <w:sz w:val="28"/>
          <w:szCs w:val="28"/>
        </w:rPr>
        <w:t xml:space="preserve">(с последующими изменениями)</w:t>
      </w:r>
      <w:r/>
    </w:p>
    <w:p>
      <w:pPr>
        <w:pStyle w:val="659"/>
        <w:numPr>
          <w:ilvl w:val="0"/>
          <w:numId w:val="1"/>
        </w:numPr>
        <w:jc w:val="both"/>
        <w:spacing w:lineRule="auto" w:line="240" w:after="0" w:before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  <w:r/>
    </w:p>
    <w:p>
      <w:pPr>
        <w:pStyle w:val="78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разработанной специа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  <w:r/>
    </w:p>
    <w:p>
      <w:pPr>
        <w:pStyle w:val="780"/>
        <w:numPr>
          <w:ilvl w:val="0"/>
          <w:numId w:val="1"/>
        </w:numPr>
        <w:jc w:val="both"/>
        <w:spacing w:lineRule="atLeast" w:line="100" w:after="0" w:before="0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Плана по внеурочной деятельности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СОШ имени Героя Социалистического Труда Саламгери Кокаева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80"/>
        <w:numPr>
          <w:ilvl w:val="0"/>
          <w:numId w:val="1"/>
        </w:numPr>
        <w:jc w:val="both"/>
        <w:spacing w:lineRule="atLeast" w:line="100" w:after="0" w:before="0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структуре, порядке разработки и утверждения рабочих программ по отдельным учебным предметам, дисциплинам, 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МБОУ СОШ имени Героя Социалистического Труда Саламгери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ФГОС</w:t>
      </w:r>
      <w:r/>
    </w:p>
    <w:p>
      <w:pPr>
        <w:pStyle w:val="65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  <w:r/>
    </w:p>
    <w:p>
      <w:pPr>
        <w:pStyle w:val="659"/>
        <w:jc w:val="both"/>
        <w:spacing w:lineRule="atLeast" w:line="316" w:after="0" w:before="0"/>
        <w:shd w:val="clear" w:fill="FFFFFF" w:color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детей  основ культуры питания как одной из составляющих здорового образа жизни.</w:t>
      </w:r>
      <w:r/>
    </w:p>
    <w:p>
      <w:pPr>
        <w:pStyle w:val="659"/>
        <w:jc w:val="both"/>
        <w:spacing w:lineRule="atLeast" w:line="316" w:after="0" w:before="0"/>
        <w:shd w:val="clear" w:fill="FFFFFF" w:color="auto"/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и воспитательных задач: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освоение детьми и подростками практических навыков рационального питания;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социокультурных аспектах питания как составляющей общей культуры человека;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кругозора у детей и подростков, их интересов и познавательной деятельности;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просвещение родителей в вопросах организации рационального питания детей и подростков. 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построена на основе следующих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принципов:</w:t>
      </w:r>
      <w:r/>
    </w:p>
    <w:p>
      <w:pPr>
        <w:pStyle w:val="78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(учет возрастных и индивидуальных особенностей познавательной деятельности детей младшего школьного возраста);</w:t>
      </w:r>
      <w:r/>
    </w:p>
    <w:p>
      <w:pPr>
        <w:pStyle w:val="78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наглядности (иллюстративность, наличие дидактических материалов);</w:t>
      </w:r>
      <w:r/>
    </w:p>
    <w:p>
      <w:pPr>
        <w:pStyle w:val="78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научности (обоснованность, наличие методологической базы и теоретической основы);</w:t>
      </w:r>
      <w:r/>
    </w:p>
    <w:p>
      <w:pPr>
        <w:pStyle w:val="78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демократичности (взаимодействие педагога и ученика в социуме);</w:t>
      </w:r>
      <w:r/>
    </w:p>
    <w:p>
      <w:pPr>
        <w:pStyle w:val="78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актуализации знаний и умений (учебные ситуации предлагаются с точки зрения потребностей младших школьников);</w:t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/>
    </w:p>
    <w:p>
      <w:pPr>
        <w:pStyle w:val="78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деятельностной основы процесса обучения (удовлетворение потребности детей данного возраста в игре и эмоционально-наглядной опоре).</w:t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программы заключается в учёте традиций питания, активном вовлечении в работу родителей. </w:t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/>
    </w:p>
    <w:p>
      <w:pPr>
        <w:pStyle w:val="659"/>
        <w:ind w:left="502" w:firstLine="0"/>
        <w:jc w:val="both"/>
        <w:spacing w:lineRule="auto" w:line="240" w:after="0" w:before="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IV/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  <w:r/>
    </w:p>
    <w:p>
      <w:pPr>
        <w:pStyle w:val="659"/>
        <w:ind w:firstLine="36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«Разговор о правильном питании» предполагает активное  участие и  максимальное вовлечение детей начальных классов  в  пои</w:t>
      </w:r>
      <w:r>
        <w:rPr>
          <w:rFonts w:ascii="Times New Roman" w:hAnsi="Times New Roman" w:cs="Times New Roman"/>
          <w:sz w:val="28"/>
          <w:szCs w:val="28"/>
        </w:rPr>
        <w:t xml:space="preserve">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  <w:r/>
    </w:p>
    <w:p>
      <w:pPr>
        <w:pStyle w:val="659"/>
        <w:ind w:firstLine="36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</w:t>
      </w:r>
      <w:r>
        <w:rPr>
          <w:rFonts w:ascii="Times New Roman" w:hAnsi="Times New Roman" w:cs="Times New Roman"/>
          <w:sz w:val="28"/>
          <w:szCs w:val="28"/>
        </w:rPr>
        <w:t xml:space="preserve">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  <w:r/>
    </w:p>
    <w:p>
      <w:pPr>
        <w:pStyle w:val="659"/>
        <w:ind w:firstLine="36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Одно из важнейших условий эффективного проведен</w:t>
      </w:r>
      <w:r>
        <w:rPr>
          <w:rFonts w:ascii="Times New Roman" w:hAnsi="Times New Roman" w:cs="Times New Roman"/>
          <w:sz w:val="28"/>
          <w:szCs w:val="28"/>
        </w:rPr>
        <w:t xml:space="preserve">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</w:t>
      </w:r>
      <w:r>
        <w:rPr>
          <w:rFonts w:ascii="Times New Roman" w:hAnsi="Times New Roman" w:cs="Times New Roman"/>
          <w:sz w:val="28"/>
          <w:szCs w:val="28"/>
        </w:rPr>
        <w:t xml:space="preserve">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</w:t>
      </w:r>
      <w:r/>
    </w:p>
    <w:p>
      <w:pPr>
        <w:pStyle w:val="780"/>
        <w:numPr>
          <w:ilvl w:val="0"/>
          <w:numId w:val="5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работа. Работа в парах.(сюжетно-ролевые игры, игры с правилами, образно-ролевые игры, дискуссии).</w:t>
      </w:r>
      <w:r/>
    </w:p>
    <w:p>
      <w:pPr>
        <w:pStyle w:val="780"/>
        <w:numPr>
          <w:ilvl w:val="0"/>
          <w:numId w:val="5"/>
        </w:numPr>
        <w:jc w:val="both"/>
        <w:spacing w:lineRule="atLeast" w:line="316" w:after="0" w:before="0"/>
        <w:shd w:val="clear" w:fill="FFFFFF" w:color="auto"/>
      </w:pPr>
      <w:r>
        <w:rPr>
          <w:rFonts w:ascii="Times New Roman" w:hAnsi="Times New Roman" w:cs="Times New Roman"/>
          <w:sz w:val="28"/>
          <w:szCs w:val="28"/>
        </w:rPr>
        <w:t xml:space="preserve">Фронтальная работа 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  <w:r/>
    </w:p>
    <w:p>
      <w:pPr>
        <w:pStyle w:val="780"/>
        <w:numPr>
          <w:ilvl w:val="0"/>
          <w:numId w:val="5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</w:t>
      </w:r>
      <w:r/>
    </w:p>
    <w:p>
      <w:pPr>
        <w:pStyle w:val="780"/>
        <w:numPr>
          <w:ilvl w:val="0"/>
          <w:numId w:val="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Репродуктивный – (беседа, вопросы, тесты, анкетирование).</w:t>
      </w:r>
      <w:r/>
    </w:p>
    <w:p>
      <w:pPr>
        <w:pStyle w:val="780"/>
        <w:numPr>
          <w:ilvl w:val="0"/>
          <w:numId w:val="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 </w:t>
      </w:r>
      <w:r/>
    </w:p>
    <w:p>
      <w:pPr>
        <w:pStyle w:val="780"/>
        <w:numPr>
          <w:ilvl w:val="0"/>
          <w:numId w:val="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Частично-поисковый – (творческие задания: Режим для моей семьи. Любимые блюда мамы. Чем тебя накормит лес).</w:t>
      </w:r>
      <w:r/>
    </w:p>
    <w:p>
      <w:pPr>
        <w:pStyle w:val="780"/>
        <w:numPr>
          <w:ilvl w:val="0"/>
          <w:numId w:val="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Объяснительно-иллюстративный.</w:t>
      </w:r>
      <w:r/>
    </w:p>
    <w:p>
      <w:pPr>
        <w:pStyle w:val="78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0"/>
        <w:ind w:left="142" w:right="0" w:firstLine="578"/>
        <w:jc w:val="both"/>
        <w:spacing w:lineRule="atLeast" w:line="316" w:after="0" w:before="0"/>
        <w:shd w:val="clear" w:fill="FFFFFF" w:color="auto"/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занятий у каждого ребёнка должна быть своя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тетрадь/ М.М. Безруких, Т.А. Филиппова.-М.: ОЛМА Медиа Групп, 2011</w:t>
      </w:r>
      <w:r>
        <w:rPr>
          <w:rFonts w:ascii="Times New Roman" w:hAnsi="Times New Roman" w:cs="Times New Roman"/>
          <w:sz w:val="28"/>
          <w:szCs w:val="28"/>
        </w:rPr>
        <w:t xml:space="preserve">., в которой бы он мог выполнять задания. Не допускается использование одной тетради несколькими учениками</w:t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ind w:left="57" w:firstLine="709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МЕСТА ПРОГРАММЫ В СТРУКТУРЕ ОБРАЗОВАТЕЛЬНОЙ ПРОГРАММЫ</w:t>
      </w:r>
      <w:r/>
    </w:p>
    <w:p>
      <w:pPr>
        <w:pStyle w:val="659"/>
        <w:ind w:left="502" w:firstLine="0"/>
        <w:jc w:val="both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ind w:left="57" w:firstLine="709"/>
        <w:jc w:val="both"/>
        <w:spacing w:after="0" w:befor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Программа внеурочной деятельности по общеинтеллектуальному направлению 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Разговор о правильном питании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а для обучаю</w:t>
      </w:r>
      <w:r>
        <w:rPr>
          <w:rFonts w:ascii="Times New Roman" w:hAnsi="Times New Roman" w:cs="Times New Roman" w:eastAsia="Calibri"/>
          <w:sz w:val="28"/>
          <w:szCs w:val="28"/>
        </w:rPr>
        <w:t xml:space="preserve">щихся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4 классов и составлена в соответствии с возрастными особенностями обучающихся и рассчитана н</w:t>
      </w:r>
      <w:r>
        <w:rPr>
          <w:rFonts w:ascii="Times New Roman" w:hAnsi="Times New Roman" w:cs="Times New Roman"/>
          <w:sz w:val="28"/>
          <w:szCs w:val="28"/>
        </w:rPr>
        <w:t xml:space="preserve">а проведение  1 часа в неделю: </w:t>
      </w:r>
      <w:r>
        <w:rPr>
          <w:rFonts w:ascii="Times New Roman" w:hAnsi="Times New Roman" w:cs="Times New Roman" w:eastAsia="Calibri"/>
          <w:sz w:val="28"/>
          <w:szCs w:val="28"/>
        </w:rPr>
        <w:t xml:space="preserve">1 класс — 33 часа в год, 2-4 классы - 34 часа в год.</w:t>
      </w:r>
      <w:r/>
    </w:p>
    <w:p>
      <w:pPr>
        <w:pStyle w:val="659"/>
        <w:ind w:left="57" w:firstLine="0"/>
        <w:jc w:val="both"/>
        <w:spacing w:after="0" w:before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659"/>
        <w:jc w:val="both"/>
        <w:spacing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spacing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курса охватывает различные аспекты рационального питания:</w:t>
      </w:r>
      <w:r/>
    </w:p>
    <w:p>
      <w:pPr>
        <w:pStyle w:val="777"/>
        <w:numPr>
          <w:ilvl w:val="0"/>
          <w:numId w:val="7"/>
        </w:numPr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питания: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«Самые полезные продукты»,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«Что надо есть, если хочешь стать сильнее»,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«Где найти витамины весной»,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«Овощи, ягоды и фрукты - самые витаминные продукты»,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«Каждому овощу свое время»;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numPr>
          <w:ilvl w:val="0"/>
          <w:numId w:val="7"/>
        </w:numPr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питания: 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«Как правильно есть»;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numPr>
          <w:ilvl w:val="0"/>
          <w:numId w:val="7"/>
        </w:numPr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питания: 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«Удивительные превращения пирожка»; 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numPr>
          <w:ilvl w:val="0"/>
          <w:numId w:val="7"/>
        </w:numPr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 питания: 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«Из чего варят каши и как сделать кашу вкусной»,-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«Плох обед, если хлеба нет»,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«Полдник. Время есть булочки»,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«Пора ужинать»,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«Если хочется пить»;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numPr>
          <w:ilvl w:val="0"/>
          <w:numId w:val="7"/>
        </w:numPr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питания:</w:t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«На вкус и цвет товарищей нет»,</w:t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/>
    </w:p>
    <w:p>
      <w:pPr>
        <w:pStyle w:val="777"/>
        <w:jc w:val="both"/>
        <w:spacing w:lineRule="auto" w:line="264" w:after="0"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5"/>
        <w:jc w:val="both"/>
        <w:spacing w:lineRule="atLeast" w:line="316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ПРОГРАММЫ</w:t>
      </w:r>
      <w:r/>
    </w:p>
    <w:p>
      <w:pPr>
        <w:pStyle w:val="785"/>
        <w:jc w:val="both"/>
        <w:spacing w:lineRule="atLeast" w:line="316"/>
        <w:shd w:val="clear" w:fill="FFFFFF" w:color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9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«Разговор о правильном питании» младшие школьники получат представления:</w:t>
      </w:r>
      <w:r/>
    </w:p>
    <w:p>
      <w:pPr>
        <w:pStyle w:val="659"/>
        <w:numPr>
          <w:ilvl w:val="0"/>
          <w:numId w:val="10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и основах рационального питания, </w:t>
      </w:r>
      <w:r/>
    </w:p>
    <w:p>
      <w:pPr>
        <w:pStyle w:val="659"/>
        <w:numPr>
          <w:ilvl w:val="0"/>
          <w:numId w:val="10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соблюдения гигиены питания;</w:t>
      </w:r>
      <w:r/>
    </w:p>
    <w:p>
      <w:pPr>
        <w:pStyle w:val="659"/>
        <w:numPr>
          <w:ilvl w:val="0"/>
          <w:numId w:val="10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полезных продуктах питания;</w:t>
      </w:r>
      <w:r/>
    </w:p>
    <w:p>
      <w:pPr>
        <w:pStyle w:val="659"/>
        <w:numPr>
          <w:ilvl w:val="0"/>
          <w:numId w:val="11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структуре ежедневного рациона питания;</w:t>
      </w:r>
      <w:r/>
    </w:p>
    <w:p>
      <w:pPr>
        <w:pStyle w:val="659"/>
        <w:numPr>
          <w:ilvl w:val="0"/>
          <w:numId w:val="11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ассортименте наиболее типичных продуктов питания;</w:t>
      </w:r>
      <w:r/>
    </w:p>
    <w:p>
      <w:pPr>
        <w:pStyle w:val="659"/>
        <w:numPr>
          <w:ilvl w:val="0"/>
          <w:numId w:val="1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питания в летний и зимний периоды, причинах вызывающих изменение в рационе питания; </w:t>
      </w:r>
      <w:r/>
    </w:p>
    <w:p>
      <w:pPr>
        <w:pStyle w:val="659"/>
        <w:numPr>
          <w:ilvl w:val="0"/>
          <w:numId w:val="12"/>
        </w:numPr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группах питательных веществ – белках, жирах, углеводах, витаминах и минеральных солях, функциях этих веществ в организме;</w:t>
      </w:r>
      <w:r/>
    </w:p>
    <w:p>
      <w:pPr>
        <w:pStyle w:val="659"/>
        <w:ind w:left="720" w:hanging="72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умения: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  <w:r/>
    </w:p>
    <w:p>
      <w:pPr>
        <w:pStyle w:val="78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  <w:r/>
    </w:p>
    <w:p>
      <w:pPr>
        <w:pStyle w:val="78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  <w:tab/>
      </w:r>
      <w:r/>
    </w:p>
    <w:p>
      <w:pPr>
        <w:pStyle w:val="78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r>
      <w:r/>
    </w:p>
    <w:p>
      <w:pPr>
        <w:pStyle w:val="78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</w:t>
      </w:r>
      <w:r/>
    </w:p>
    <w:p>
      <w:pPr>
        <w:pStyle w:val="659"/>
        <w:ind w:left="720" w:firstLine="0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/>
    </w:p>
    <w:p>
      <w:pPr>
        <w:pStyle w:val="659"/>
        <w:ind w:firstLine="502"/>
        <w:jc w:val="both"/>
        <w:spacing w:lineRule="atLeast" w:line="316" w:after="0" w:before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Проверка усвоения программы проводится в форме анкетирования, тестирования, выполнения творческих заданий.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/>
    </w:p>
    <w:p>
      <w:pPr>
        <w:pStyle w:val="6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программы проводится в виде выставок работ обучающихся, праздников, игр, викторин. В том числе:</w:t>
      </w:r>
      <w:r/>
    </w:p>
    <w:p>
      <w:pPr>
        <w:pStyle w:val="6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оформление выставок работ обучающихся в классе, школе;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оформление выставки фотографий «Мы – за здоровое питание»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/>
    </w:p>
    <w:p>
      <w:pPr>
        <w:pStyle w:val="783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ЦЕННОСТНЫЕ ОРИЕНТИРЫ СОДЕРЖАНИЯ ПРОГРАММЫ </w:t>
      </w:r>
      <w:r/>
    </w:p>
    <w:p>
      <w:pPr>
        <w:pStyle w:val="783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  <w:r/>
    </w:p>
    <w:p>
      <w:pPr>
        <w:pStyle w:val="78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интересов. </w:t>
      </w:r>
      <w:r/>
    </w:p>
    <w:p>
      <w:pPr>
        <w:pStyle w:val="78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самосознания младшего школьника как личности.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 себе.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индивидуально воспринимать окружающий мир.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и выражать свою точку зрения.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Целеустремлённость.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Настойчивость в достижении цели.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преодолению трудностей.</w:t>
      </w:r>
      <w:r/>
    </w:p>
    <w:p>
      <w:pPr>
        <w:pStyle w:val="780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Способность критично оценивать свои действия и поступки.</w:t>
      </w:r>
      <w:r>
        <w:rPr>
          <w:sz w:val="28"/>
          <w:szCs w:val="28"/>
        </w:rPr>
        <w:t xml:space="preserve"> </w:t>
      </w:r>
      <w:r/>
    </w:p>
    <w:p>
      <w:pPr>
        <w:pStyle w:val="78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Коммуникабельность</w:t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/>
    </w:p>
    <w:p>
      <w:pPr>
        <w:pStyle w:val="783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ПРЕДПОЛАГАЕМЫЕ  РЕЗУЛЬТАТЫ ОСВОЕНИЯ ПРОГРАММЫ </w:t>
      </w:r>
      <w:r/>
    </w:p>
    <w:p>
      <w:pPr>
        <w:pStyle w:val="783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  <w:r/>
    </w:p>
    <w:p>
      <w:pPr>
        <w:pStyle w:val="783"/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              </w:t>
      </w:r>
      <w:r>
        <w:rPr>
          <w:b w:val="false"/>
          <w:sz w:val="28"/>
          <w:szCs w:val="28"/>
          <w:u w:val="none"/>
        </w:rPr>
        <w:t xml:space="preserve"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  <w:r/>
    </w:p>
    <w:p>
      <w:pPr>
        <w:pStyle w:val="783"/>
        <w:jc w:val="both"/>
        <w:spacing w:lineRule="auto" w:line="276"/>
      </w:pPr>
      <w:r>
        <w:rPr>
          <w:b w:val="false"/>
          <w:sz w:val="28"/>
          <w:szCs w:val="28"/>
          <w:u w:val="none"/>
        </w:rPr>
        <w:t xml:space="preserve">              </w:t>
      </w:r>
      <w:r>
        <w:rPr>
          <w:sz w:val="28"/>
          <w:szCs w:val="28"/>
          <w:u w:val="none"/>
        </w:rPr>
        <w:t xml:space="preserve">Личностными результатами</w:t>
      </w:r>
      <w:r>
        <w:rPr>
          <w:b w:val="false"/>
          <w:sz w:val="28"/>
          <w:szCs w:val="28"/>
          <w:u w:val="none"/>
        </w:rPr>
        <w:t xml:space="preserve"> изучения курса является формирование умений: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Определять и высказывать под руководством педагога самые простые этические нормы;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</w:pPr>
      <w:r>
        <w:rPr>
          <w:b w:val="false"/>
          <w:sz w:val="28"/>
          <w:szCs w:val="28"/>
          <w:u w:val="none"/>
        </w:rPr>
        <w:t xml:space="preserve">В предложенных педагогом ситуациях делать самостоятельный выбор.</w:t>
      </w:r>
      <w:r/>
    </w:p>
    <w:p>
      <w:pPr>
        <w:pStyle w:val="783"/>
        <w:ind w:left="360" w:firstLine="0"/>
        <w:jc w:val="both"/>
        <w:spacing w:lineRule="auto" w:line="276"/>
      </w:pPr>
      <w:r>
        <w:rPr>
          <w:sz w:val="28"/>
          <w:szCs w:val="28"/>
          <w:u w:val="none"/>
        </w:rPr>
        <w:t xml:space="preserve">Метапредметными результатами</w:t>
      </w:r>
      <w:r>
        <w:rPr>
          <w:b w:val="false"/>
          <w:sz w:val="28"/>
          <w:szCs w:val="28"/>
          <w:u w:val="none"/>
        </w:rPr>
        <w:t xml:space="preserve"> изучения курса является формирование универсальных учебных действий:</w:t>
      </w:r>
      <w:r/>
    </w:p>
    <w:p>
      <w:pPr>
        <w:pStyle w:val="783"/>
        <w:ind w:left="720" w:firstLine="0"/>
        <w:jc w:val="both"/>
        <w:spacing w:lineRule="auto" w:line="276"/>
      </w:pPr>
      <w:r>
        <w:rPr>
          <w:sz w:val="28"/>
          <w:szCs w:val="28"/>
          <w:u w:val="none"/>
        </w:rPr>
        <w:t xml:space="preserve">Регулятивные УУД</w:t>
      </w:r>
      <w:r>
        <w:rPr>
          <w:b w:val="false"/>
          <w:sz w:val="28"/>
          <w:szCs w:val="28"/>
          <w:u w:val="none"/>
        </w:rPr>
        <w:t xml:space="preserve">: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Определять и формулировать цель деятельности с помощью учителя;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Проговаривать последовательность действий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Учиться высказывать своё предположение на основе работы с иллюстрацией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Учиться работать по предложенному учителем плану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Учиться отличать верно выполненное задание от неверного</w:t>
      </w:r>
      <w:r/>
    </w:p>
    <w:p>
      <w:pPr>
        <w:pStyle w:val="783"/>
        <w:numPr>
          <w:ilvl w:val="0"/>
          <w:numId w:val="4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Учиться совместно с учителем и одноклассниками давать эмоциональную оценку деятельности товарищей</w:t>
      </w:r>
      <w:r/>
    </w:p>
    <w:p>
      <w:pPr>
        <w:pStyle w:val="783"/>
        <w:ind w:left="720" w:firstLine="0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Познавательные УУД: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Ориентироваться в своей системе знаний: отличать новое от уже известного с помощью учителя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Делать предварительный отбор источников информации: ориентироваться в учебном пособии, других источниках информации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  <w:r/>
    </w:p>
    <w:p>
      <w:pPr>
        <w:pStyle w:val="783"/>
        <w:ind w:left="426" w:firstLine="0"/>
        <w:jc w:val="both"/>
        <w:spacing w:lineRule="auto" w:line="27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Коммуникативные УУД: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Донести свою позицию до остальных участников практической  деятельности: оформлять свою мысль в устной речи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Слушать и понимать речь других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Читать и пересказывать текст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Совместно договариваться о правилах общения и следовать им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Учится выполнять различные роли в группе (лидера, исполнителя, критика)</w:t>
      </w:r>
      <w:r/>
    </w:p>
    <w:p>
      <w:pPr>
        <w:pStyle w:val="783"/>
        <w:ind w:left="426" w:firstLine="0"/>
        <w:jc w:val="both"/>
        <w:spacing w:lineRule="auto" w:line="276"/>
      </w:pPr>
      <w:r>
        <w:rPr>
          <w:sz w:val="28"/>
          <w:szCs w:val="28"/>
          <w:u w:val="none"/>
        </w:rPr>
        <w:t xml:space="preserve">Предметными результатами</w:t>
      </w:r>
      <w:r>
        <w:rPr>
          <w:b w:val="false"/>
          <w:sz w:val="28"/>
          <w:szCs w:val="28"/>
          <w:u w:val="none"/>
        </w:rPr>
        <w:t xml:space="preserve"> изучения курса являются формирование умений: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 </w:t>
      </w:r>
      <w:r>
        <w:rPr>
          <w:b w:val="false"/>
          <w:sz w:val="28"/>
          <w:szCs w:val="28"/>
          <w:u w:val="none"/>
        </w:rPr>
        <w:t xml:space="preserve">Описывать признаки предметов и узнавать по их признакам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Выделять существенные признаки предметов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Сравнивать между собой предметы, явления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Обобщать, делать несложные выводы</w:t>
      </w:r>
      <w:r/>
    </w:p>
    <w:p>
      <w:pPr>
        <w:pStyle w:val="783"/>
        <w:numPr>
          <w:ilvl w:val="0"/>
          <w:numId w:val="6"/>
        </w:numPr>
        <w:jc w:val="both"/>
        <w:spacing w:lineRule="auto" w:line="276"/>
        <w:rPr>
          <w:b w:val="false"/>
          <w:sz w:val="28"/>
          <w:szCs w:val="28"/>
          <w:u w:val="none"/>
        </w:rPr>
      </w:pPr>
      <w:r>
        <w:rPr>
          <w:b w:val="false"/>
          <w:sz w:val="28"/>
          <w:szCs w:val="28"/>
          <w:u w:val="none"/>
        </w:rPr>
        <w:t xml:space="preserve">Определять последовательность действий</w:t>
      </w:r>
      <w:r/>
    </w:p>
    <w:p>
      <w:pPr>
        <w:pStyle w:val="784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</w:r>
      <w:r/>
    </w:p>
    <w:p>
      <w:pPr>
        <w:pStyle w:val="769"/>
        <w:jc w:val="both"/>
      </w:pPr>
      <w:r/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/>
    </w:p>
    <w:p>
      <w:pPr>
        <w:pStyle w:val="659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pStyle w:val="6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«Разговор о правильном питании» </w:t>
      </w:r>
      <w:r/>
    </w:p>
    <w:p>
      <w:pPr>
        <w:pStyle w:val="782"/>
        <w:jc w:val="both"/>
      </w:pPr>
      <w:r>
        <w:rPr>
          <w:sz w:val="28"/>
          <w:szCs w:val="28"/>
        </w:rPr>
        <w:t xml:space="preserve">Выполнение программы рассчитано на четырёхлетний срок обучения, 1 занятие (35 мин) каждую неделю</w:t>
      </w:r>
      <w:r>
        <w:t xml:space="preserve">.</w:t>
      </w:r>
      <w:r/>
    </w:p>
    <w:p>
      <w:pPr>
        <w:pStyle w:val="78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/>
    </w:p>
    <w:tbl>
      <w:tblPr>
        <w:tblW w:w="11298" w:type="dxa"/>
        <w:tblInd w:w="-216" w:type="dxa"/>
        <w:tblBorders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142"/>
        <w:gridCol w:w="2140"/>
        <w:gridCol w:w="8"/>
        <w:gridCol w:w="1596"/>
        <w:gridCol w:w="25"/>
        <w:gridCol w:w="1464"/>
        <w:gridCol w:w="2080"/>
        <w:gridCol w:w="1843"/>
      </w:tblGrid>
      <w:tr>
        <w:trPr>
          <w:trHeight w:val="658"/>
        </w:trPr>
        <w:tc>
          <w:tcPr>
            <w:shd w:val="clear" w:fill="auto" w:color="auto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  <w:r>
              <w:rPr>
                <w:rFonts w:eastAsia="Times New Roman"/>
                <w:b/>
                <w:bCs/>
              </w:rPr>
              <w:t xml:space="preserve">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п⁄п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6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7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6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Разнообразие питания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</w:tr>
      <w:tr>
        <w:trPr>
          <w:trHeight w:val="303"/>
        </w:trPr>
        <w:tc>
          <w:tcPr>
            <w:shd w:val="clear" w:fill="auto" w:color="auto"/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Гигиена питания и приготовление пищи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Этикет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Рацион питания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 истории русской кухни.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464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208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2142" w:type="dxa"/>
            <w:textDirection w:val="lrTb"/>
            <w:noWrap w:val="false"/>
          </w:tcPr>
          <w:p>
            <w:pPr>
              <w:pStyle w:val="782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2148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1596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33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1489" w:type="dxa"/>
            <w:textDirection w:val="lrTb"/>
            <w:noWrap w:val="false"/>
          </w:tcPr>
          <w:p>
            <w:pPr>
              <w:pStyle w:val="782"/>
              <w:ind w:left="237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ind w:left="237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2080" w:type="dxa"/>
            <w:textDirection w:val="lrTb"/>
            <w:noWrap w:val="false"/>
          </w:tcPr>
          <w:p>
            <w:pPr>
              <w:pStyle w:val="782"/>
              <w:ind w:left="43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ind w:left="43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ind w:left="43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108" w:type="dxa"/>
              <w:right w:w="108" w:type="dxa"/>
            </w:tcMar>
            <w:tcW w:w="1843" w:type="dxa"/>
            <w:textDirection w:val="lrTb"/>
            <w:noWrap w:val="false"/>
          </w:tcPr>
          <w:p>
            <w:pPr>
              <w:pStyle w:val="782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</w:t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34 </w:t>
            </w:r>
            <w:r/>
          </w:p>
        </w:tc>
      </w:tr>
    </w:tbl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782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none"/>
        </w:rPr>
      </w:r>
      <w:r>
        <w:rPr>
          <w:b/>
          <w:bCs/>
          <w:i/>
          <w:iCs/>
          <w:sz w:val="28"/>
          <w:szCs w:val="28"/>
          <w:highlight w:val="none"/>
        </w:rPr>
      </w:r>
    </w:p>
    <w:p>
      <w:pPr>
        <w:pStyle w:val="782"/>
        <w:jc w:val="both"/>
        <w:rPr>
          <w:b/>
          <w:i/>
          <w:sz w:val="28"/>
          <w:szCs w:val="28"/>
          <w:highlight w:val="none"/>
        </w:rPr>
      </w:pPr>
      <w:r>
        <w:rPr>
          <w:b/>
          <w:bCs/>
          <w:i/>
          <w:iCs/>
          <w:sz w:val="28"/>
          <w:szCs w:val="28"/>
          <w:highlight w:val="none"/>
        </w:rPr>
      </w:r>
      <w:r>
        <w:rPr>
          <w:b/>
          <w:bCs/>
          <w:i/>
          <w:iCs/>
          <w:sz w:val="28"/>
          <w:szCs w:val="28"/>
          <w:highlight w:val="none"/>
        </w:rPr>
      </w:r>
    </w:p>
    <w:p>
      <w:pPr>
        <w:pStyle w:val="782"/>
        <w:jc w:val="both"/>
        <w:rPr>
          <w:b/>
          <w:bCs/>
          <w:i/>
          <w:iCs/>
          <w:sz w:val="28"/>
          <w:szCs w:val="28"/>
          <w:highlight w:val="none"/>
        </w:rPr>
      </w:pPr>
      <w:r>
        <w:rPr>
          <w:b/>
          <w:bCs/>
          <w:i/>
          <w:iCs/>
          <w:sz w:val="28"/>
          <w:szCs w:val="28"/>
        </w:rPr>
        <w:t xml:space="preserve">Разнообразие питания (20 ч)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16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</w:t>
      </w:r>
      <w:r>
        <w:rPr>
          <w:sz w:val="28"/>
          <w:szCs w:val="28"/>
        </w:rPr>
        <w:t xml:space="preserve">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Гигиена питания и приготовление пищи (48 ч) </w:t>
      </w:r>
      <w:r/>
    </w:p>
    <w:p>
      <w:pPr>
        <w:pStyle w:val="659"/>
        <w:jc w:val="both"/>
        <w:spacing w:lineRule="auto" w:line="24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Гигиена школьника. Здоровье – это здорово! Где и как готовят пищу. Что можно приготовить, 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Этикет (30 ч)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в столовой. Как прав</w:t>
      </w:r>
      <w:r>
        <w:rPr>
          <w:sz w:val="28"/>
          <w:szCs w:val="28"/>
        </w:rPr>
        <w:t xml:space="preserve">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в гостях. Когда человек начал пользоваться ножом и вилкой.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Вкусные традиции моей семьи.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Рацион питания (20 ч)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</w:t>
      </w:r>
      <w:r>
        <w:rPr>
          <w:sz w:val="28"/>
          <w:szCs w:val="28"/>
        </w:rPr>
        <w:t xml:space="preserve">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Из истории русской кухни (17ч)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782"/>
        <w:jc w:val="both"/>
      </w:pPr>
      <w:r>
        <w:rPr>
          <w:b/>
          <w:bCs/>
          <w:i/>
          <w:iCs/>
          <w:sz w:val="28"/>
          <w:szCs w:val="28"/>
        </w:rPr>
        <w:t xml:space="preserve">Знания, умения, навыки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формирует данная программа у младших школьников: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– м классе: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знание детей о правилах и основах рационального питания, о необходимости соблюдения гигиены питания;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навыки правильного питания как составная часть здорового образа жизни;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определять полезные продукты питания.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– м классе: </w:t>
      </w:r>
      <w:r/>
    </w:p>
    <w:p>
      <w:pPr>
        <w:pStyle w:val="782"/>
        <w:jc w:val="both"/>
        <w:spacing w:after="57" w:before="0"/>
        <w:rPr>
          <w:sz w:val="28"/>
          <w:szCs w:val="28"/>
        </w:rPr>
      </w:pPr>
      <w:r>
        <w:rPr>
          <w:sz w:val="28"/>
          <w:szCs w:val="28"/>
        </w:rPr>
        <w:t xml:space="preserve">знание о структуре ежедневного рациона питания; </w:t>
      </w:r>
      <w:r/>
    </w:p>
    <w:p>
      <w:pPr>
        <w:pStyle w:val="782"/>
        <w:jc w:val="both"/>
        <w:spacing w:after="57" w:before="0"/>
        <w:rPr>
          <w:sz w:val="28"/>
          <w:szCs w:val="28"/>
        </w:rPr>
      </w:pPr>
      <w:r>
        <w:rPr>
          <w:sz w:val="28"/>
          <w:szCs w:val="28"/>
        </w:rPr>
        <w:t xml:space="preserve">навыки по соблюдению и выполнению гигиены питания;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ориентироваться в ассортименте наиболее типичных продуктов питания.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– м классе: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знание детей об особенностях питания в летний и зимний периоды, причинах вызывающих изменение в рационе питания;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навыки самостоятельной оценки своего рациона с учётом собственной физической активности;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выбирать продукты, в которых содержится наибольшее количество питательных веществ и витаминов.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м классе: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навыки, связанные с этикетом в области питания;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усвоения программы проводится в форме тестирования, выполнения творческих заданий. </w:t>
      </w:r>
      <w:r/>
    </w:p>
    <w:p>
      <w:pPr>
        <w:pStyle w:val="78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Примерная тематика родительских собраний: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«Правильное питание – залог здоровья»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«Здоровая пища для всей семьи».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«Учите детей быть здоровыми».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«Полноценное питание ребёнка и обеспечение организма всем необходимым».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«Формирование здорового образа жизни младших школьников».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«Режим питания школьника».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«Основные принципы здорового питания школьников».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«Рецепты правильного питания для детей».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18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« Вредные для здоровья продукты питания». </w:t>
      </w:r>
      <w:r/>
    </w:p>
    <w:p>
      <w:pPr>
        <w:pStyle w:val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ослаблении организма принимайте витамины». </w:t>
      </w:r>
      <w:r/>
    </w:p>
    <w:p>
      <w:pPr>
        <w:pStyle w:val="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«Разговор о правильном питании»</w:t>
      </w:r>
      <w:r/>
    </w:p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год обучения</w:t>
      </w:r>
      <w:r/>
    </w:p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13730" w:type="dxa"/>
        <w:tblInd w:w="-136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10"/>
        <w:gridCol w:w="5040"/>
        <w:gridCol w:w="548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Теория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 Разнообразие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Знакомство с программой . Беседа.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в столовую.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 Самые  полезные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 Какие продукты полезны и необходимы  человеку». Учимся выбирать самые полезные 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тетрадях, сюжетно-ролевые игры, экскурсии в магазин.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 Правила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Формирование у школьников основных принципов гигиены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тетрадях, оформление плаката с правилами питания.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 Режим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Важность регулярного питания. Соблюдение режима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Сюжетно-ролевая игра, соревнование, тест, демонстрация удивительного превращения пирожка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 Завтрак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«Из чего варят кашу». Различные варианты завтрака.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Игры, конкурсы, викторины. Составление меню завтрака.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 Роль хлеба в питании детей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«Плох обед, если хлеба нет».Рацион питания,обед.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Игры, викторины, конкурсы. Составление меню обеда.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 Проектная деятельность.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Определение тем и целей проекта, формы организации, разработка плана проекта.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Выполнение проектов по теме «Плох обед, если хлеба нет».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1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 Подведение итогов работы.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48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Творческий отчет вместе с родителями.</w:t>
            </w:r>
            <w:r/>
          </w:p>
        </w:tc>
      </w:tr>
    </w:tbl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Календарно-тематическое планирование «Разговор о правильном питании»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год обучения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3760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  <w:gridCol w:w="10185"/>
        <w:gridCol w:w="1740"/>
        <w:gridCol w:w="1295"/>
      </w:tblGrid>
      <w:tr>
        <w:trPr>
          <w:trHeight w:val="43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 занятия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Всего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Дата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Если хочешь быть здоров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 чего состоит наша пища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Полезные и вредные привычки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Самые полезные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правильно есть(гигиена питания)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Удивительное превращение пирожка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Твой режим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 чего варят каши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сделать кашу вкусной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Плох обед, коли хлеба 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Хлеб всему голова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Полдник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Время есть булочки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5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Пора ужинать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Почему полезно есть рыбу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Мясо и мясные блюда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Где найти витамины зимой и весной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Всякому овощу – свое время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утолить жажду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20-21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Что надо есть – если хочешь стать сильнее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На вкус и цвет товарищей 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23-24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Овощи, ягоды и фрукты – витаминные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Каждому овощу – свое время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26-27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Народные праздники, их меню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правильно накрыть стол.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Когда человек началь пользоваться вилкой и ножом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Щи да каша – пища наша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2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31-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Что готовили наши прабабушки.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5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Итоговое занятие «Здоровое питание – отличное настроение»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5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1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Праздник урожая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4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9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результаты 1-го года обучения.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Ученики должны знать: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полезные продукты;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правила этикета;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роль правильного питания в здоровом образе жизни.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После первого года обучения ученики должны уметь: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соблюдать режим дня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выполнять  правила правильного питания;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выбирать в рацион питания полезные продукты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кружка «Разговор о правильном питании»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год обучения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3730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05"/>
        <w:gridCol w:w="4965"/>
        <w:gridCol w:w="506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Теория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 Вводное занятие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Повторение правил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Ролевые игры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 Путешествие по улице «правильного питания».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Знакомство с вариантами полдника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Игра, викторины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 Молоко и молочные 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rPr>
                <w:rFonts w:eastAsia="Times New Roman"/>
              </w:rPr>
              <w:t xml:space="preserve"> </w:t>
            </w:r>
            <w:r>
              <w:t xml:space="preserve">Значение молока и молочных продуктов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тетрадях, составление меню.Конкурс-викторина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 Продукты для ужина.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«Пора ужинать»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Ужин, как обязательный компонент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Составление меню для ужина. Оформление плаката «Пора ужинать».Ролевыен игры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 Витамины.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«Где найти витамины в разные времена года».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Составление и отгадывание кроссвордов, практическая работа ролевые игры.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 Вкусовые качества продуктов.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«На вкус и цвет товарища нет».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по определению вкуса продуктов. Ролевые игры   </w:t>
            </w:r>
            <w:r/>
          </w:p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 Значение жидкости в организме.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«Как утолить жажду» Ценность разнообразных напитков.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тетрадях. Ролевые игры. Игра – демонстрация «Из чего готовят соки»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 Разнообразное питание.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«Что надо есть, чтобы стать сильнее». Высококалорийные 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тетрадях, составление меню второго завтрака в школе, ролевые игры.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9. Овощи, ягоды, фрукты – витаминные 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«О пользе витаминных продуктов».Значение  витаминов и минеральных веществ в питании человека.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КВН «Овощи, ягоды, фрукты самые витаминные продукты». Каждому овощу свое время. Ролевые игры.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10. Проведение праздника «Витаминная страна».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Конкурсы, ролевые игры.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11. Семейное творческое содружество детей и взрослых. Проект «Самый полезный продукт».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7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12. Подведение итогов.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Отчет о проделанной работе.</w:t>
            </w:r>
            <w:r/>
          </w:p>
        </w:tc>
      </w:tr>
    </w:tbl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>
        <w:t xml:space="preserve">23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Календарно-тематическое планирование кружка «Разговор о правильном питании»</w:t>
      </w:r>
      <w:r/>
    </w:p>
    <w:p>
      <w:pPr>
        <w:pStyle w:val="782"/>
        <w:jc w:val="both"/>
        <w:spacing w:after="55" w:before="0"/>
      </w:pPr>
      <w:r>
        <w:t xml:space="preserve">2-й год обучения.</w:t>
      </w:r>
      <w:r/>
    </w:p>
    <w:tbl>
      <w:tblPr>
        <w:tblW w:w="13730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8367"/>
        <w:gridCol w:w="2745"/>
        <w:gridCol w:w="179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 занятий.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Всего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Дата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Вводное занятие. Повторение правил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Путешествие по улице правильного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Время есть булочки.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плаката молоко и молочные 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Конкурс, викторина знатоки молока.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Изготовление книжки-самоделки «Кладовая народной мудрости»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Пора ужинать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как приготовить бутерброды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Составление меню для ужина.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Значение витаминов в жизни человека.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Морепродукты.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Отгадай мелодию.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«На вкус и цвет товарища нет»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«Из чего приготовлен сок?»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утолить жажду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«Посещение музея воды»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Праздник чая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Что надо есть, что бы стать сильнее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« Меню спортсмена»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«Мой день»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Овощи, ягоды и фрукты - витаминные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«Изготовление витаминного салата»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КВН «Овощи, ягоды, фрукты – самые витаминные продукты»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плаката «Витаминная страна»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Посадка лука.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Каждому овощу свое время.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Инсценирование сказки вершки и корешки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«Овощной ресторан»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30-31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Изготовление книжки «Витаминная азбука»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32-33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Проект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36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Подведение итогов. Творческий отчет «Реклама овощей».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4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результаты 2-го года обучения.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Обучающиеся должны знать: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основные правила питания;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важность употребления в пищу разнообразных продуктов;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роль витаминов в питании.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После 2-года обучающиеся должны уметь: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соблюдать гигиену  питания;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готовить простейшие витаминные салаты;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выращивать зелень в горшочках.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кружка «Разговор о правильном питании»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год обучения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3610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55"/>
        <w:gridCol w:w="4965"/>
        <w:gridCol w:w="449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Теория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 Вводное занятие.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Обобщение имеющихся знаний об основах рационального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Знакомство с рабочей тетрадью « Две недели в лагере здоровья»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 Состав продуктов.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«Из чего состоит пища».Основные группы питательных веществ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дневника здоровья. Составление меню. Оформление стенгазеты «Из чего состоит наша пища».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 Питание в разное время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«Что нужно есть в разное время года» Блюда национальной кухни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Ролевые игры. Составление меню. Конкурс кулинаров.</w:t>
            </w:r>
            <w:r/>
          </w:p>
        </w:tc>
      </w:tr>
      <w:tr>
        <w:trPr>
          <w:trHeight w:val="79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 Как правильно питаться, если занимаешься спортом.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«Что надо есть, если хочешь стать сильнее».Рацион собственного питания.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Дневник «Мой день». Конкурс «Мама папа я  - спортивная семья».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 Приготовление пищи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 Где и как готовят пищу» Устройство кухни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Правила гигиены.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на кухню в школьной столовой . Ролевые игры. Конкурс «Сказка, сказка, сказка».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 В ожидании гостей.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«Как правильно накрыть стол»Столовые приборы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Ролевые игры. Конкурс «Салфеточка».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 Молоко и молочные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«Роль молока в питании детей». Ассортимент молочных продуктов.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-исследование «Это удивительное молоко». Игра «Молочное меню». Викторина.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 Блюда из зерна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Полезность продуктов , получаемых из зерна. Традиционные народные блюда из продуктов, получаемых из зерна.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Ролевые игры. Конкурс «Хлебопеки». Праздник «Хлеб всему голова».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9. Проект «Хлеб всему голова»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1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10. Творческий отчет.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49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кружка «Разговор о правильном питании»</w:t>
      </w:r>
      <w:r/>
    </w:p>
    <w:p>
      <w:pPr>
        <w:pStyle w:val="782"/>
        <w:jc w:val="both"/>
        <w:spacing w:after="55" w:before="0"/>
      </w:pPr>
      <w:r>
        <w:t xml:space="preserve">3-й год обучения</w:t>
      </w:r>
      <w:r/>
    </w:p>
    <w:tbl>
      <w:tblPr>
        <w:tblW w:w="13505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8547"/>
        <w:gridCol w:w="2700"/>
        <w:gridCol w:w="143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 занятий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Всего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Дата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Введение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 чего состоит наша пища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«еню сказочных героев»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Что нужно есть в разное время года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дневника здоровья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Выпуск стенгазеты о составе нашей пищи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«В гостях у тетушки Припасихи»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кулинаров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правильно питаться, если занимаешься спортом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Составление меню для спортсменов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дневника «Мой день»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«Мама, папа, я – спортивная семья»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Где и как готовят пищу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в столовую.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«Сказка, сказка, сказка».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правильно накрыть стол.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накрываем стол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Молоко и молочные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на молокозавод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Игра-исследование «Это удивительное молоко»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Молочное меню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Блюда из зерна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Путь от зерна к батону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«Венок из пословиц»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– конкурс «Хлебопеки»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27-28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Выпуск стенгазеты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Праздник «Хлеб всему голова»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на хлебкомбинат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31-33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проекта « Хлеб- всему голова»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2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85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Подведение итогов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результаты 3-го года обучения должны знать: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при недостатке того или иного питательного вещества организм не может справляться с работой;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основные отличия рациона питания в летний и зимний периоды;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здоровье и внешность человека во многом зависит от него самого;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условия хранения продуктов;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правила сервировки стола;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важность употребления молочных продуктов.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После третьего года обучения ученики должны уметь: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составлять меню;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техники безопасности при использовании кухонных принадлежностей и бытовых приборов;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различать столовые приборы и столовую посуду, которая используется к завтраку, обеду.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кружка« Разговор о правильном питании»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год обучения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3760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55"/>
        <w:gridCol w:w="4800"/>
        <w:gridCol w:w="5105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Содержание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rPr>
                <w:rFonts w:eastAsia="Times New Roman"/>
              </w:rPr>
              <w:t xml:space="preserve">     </w:t>
            </w:r>
            <w:r>
              <w:t xml:space="preserve">Теория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 Вводное занятие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Повторение правил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Ролевые игры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2.Растительные продукты леса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Беседа: «Какую пищу можно найти в лесу» Правила поведения в лесу. Правила сбора грибов и ягод.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тетрадях. Отгадывание кроссворда.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Игра « Походная математика»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Игра – спектакль « Там на неведомых дорожках»</w:t>
            </w:r>
            <w:r/>
          </w:p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3.Рыбные продукты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«Что и как можно приготовить из рыбы» Важность употребления рыбных продуктов.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Эстафета поваров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« Рыбное меню»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Конкурс рисунков « В подводном царстве»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Конкурс пословиц и поговорок»</w:t>
            </w:r>
            <w:r/>
          </w:p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4.Дары моря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о морепродуктах. Блюда из морепродуктов Знакомство с обитателями моря.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тетрадях. Викторина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« В гостях у Нептуна»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5.Кулинарное путешествие по России»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Знакомство с традициями питания регионов, историей быта своего народа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Конкурс – рисунков «Вкусный маршрут»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Игра – проект « кулинарный глобус»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 Рацион питания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Рассмотреть проблему « Что можно приготовить,если выбор продуктов ограничен»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 .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« Моё недельное меню»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Конкурс « На необитаемом острове»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7.Правила поведения за столом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Беседа « Как правильно вести себя  за столом». Знакомство со стихотворением « Назидание о застольном невежестве»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Работа в тетрадях.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Сюжетно – ролевые игры.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8.Накрываем стол для родителей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9.Проектная деятельность.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Определение тем и целей проектов, форм их организации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Разработка планов работы, составление плана консультаций с педагогом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Выполнение проектов по теме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«___________________________»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Подбор литературы.</w:t>
            </w:r>
            <w:r/>
          </w:p>
          <w:p>
            <w:pPr>
              <w:pStyle w:val="782"/>
              <w:jc w:val="both"/>
              <w:spacing w:after="55" w:before="0"/>
            </w:pPr>
            <w:r>
              <w:t xml:space="preserve">Оформление проектов.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85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10.Подведение итогов работы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1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>
        <w:t xml:space="preserve">29</w:t>
      </w:r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Календарно – тематическое  планирование « Разговор о правильном питании»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год обучения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3745" w:type="dxa"/>
        <w:tblInd w:w="-12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8"/>
        <w:gridCol w:w="7647"/>
        <w:gridCol w:w="2805"/>
        <w:gridCol w:w="2285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№</w:t>
            </w:r>
            <w:r>
              <w:rPr>
                <w:rFonts w:eastAsia="Times New Roman"/>
              </w:rPr>
              <w:t xml:space="preserve"> </w:t>
            </w:r>
            <w: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rPr>
                <w:rFonts w:eastAsia="Times New Roman"/>
              </w:rPr>
              <w:t xml:space="preserve">             </w:t>
            </w:r>
            <w:r>
              <w:t xml:space="preserve">Содержание занятия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Всего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Дата</w:t>
            </w:r>
            <w:r/>
          </w:p>
        </w:tc>
      </w:tr>
      <w:tr>
        <w:trPr>
          <w:trHeight w:val="27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Вводное занятие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Какую пищу можно найти в лесу.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Правила поведения в лесу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Лекарственные растения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–  приготовить из рыбы.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Конкурсов рисунков»В подводном царстве»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Эстафета поваров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3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половиц поговорок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1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Дары моря.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Экскурсия в магазин морепродуктов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3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Оформление плаката « Обитатели моря»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Викторина « В гостях у Нептуна»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Меню из морепродуктов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Кулинарное путешествие по России.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Традиционные блюда нашего края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3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 по составлению меню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рисунков « Вкусный маршрут»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Игра – проект « Кулинарный глобус»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Праздник « Мы за чаем не скучаем»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474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Что можно приготовить, если выбор продуктов ограничен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Составление недельного меню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кулинарных рецептов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1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Конкурс « На необитаемом острове»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Как правильно вести себя за столом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3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Практическая работа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26-27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Изготовление книжки « Правила поведения за столом»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3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Накрываем праздничный стол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34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29-32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Проект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  <w:tr>
        <w:trPr>
          <w:trHeight w:val="75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33-34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647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Подведение итогов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80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285" w:type="dxa"/>
            <w:textDirection w:val="lrTb"/>
            <w:noWrap w:val="false"/>
          </w:tcPr>
          <w:p>
            <w:pPr>
              <w:pStyle w:val="782"/>
              <w:jc w:val="both"/>
              <w:spacing w:after="55" w:before="0"/>
            </w:pPr>
            <w:r/>
            <w:r/>
          </w:p>
        </w:tc>
      </w:tr>
    </w:tbl>
    <w:p>
      <w:pPr>
        <w:pStyle w:val="782"/>
        <w:jc w:val="both"/>
        <w:spacing w:after="55"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результаты четвёртого года обучения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Ученики должны знать: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кулинарные традиции своего края;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растения леса, которые можно использовать в пищу;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использования разнообразных продуктов,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пищевую ценность различных продуктов.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должны уметь: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приготовить блюдо, если набор продуктов ограничен,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выбирать из набора продуктов наиболее полезные для организма;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накрывать праздничный стол.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Учебная деятельность.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Учебная деятельность школьников строится по следующим модулям: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гигиена питания,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режим питания,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-рацион питания,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31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культура питания,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разнообразие питания,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этикет,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- традиции и культура питания.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</w:t>
      </w:r>
      <w:r>
        <w:rPr>
          <w:sz w:val="28"/>
          <w:szCs w:val="28"/>
        </w:rPr>
        <w:t xml:space="preserve">темам, ходят на экскурсии на различные предприятия, оформляют плакаты по правилам правильного питания ,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Воспитывающая деятельность.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В результате формируются такие качества как ответственность, взаимопомощь, взаимовыручка, любознательность, коллективизм.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Развивающая деятельность.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Работа по «Программе разговор о п</w:t>
      </w:r>
      <w:r>
        <w:rPr>
          <w:sz w:val="28"/>
          <w:szCs w:val="28"/>
        </w:rPr>
        <w:t xml:space="preserve">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 , умения эффективно взаимодействовать со сверстниками и взрослыми в процессе решения проблем.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/>
      <w:r/>
    </w:p>
    <w:p>
      <w:pPr>
        <w:pStyle w:val="782"/>
        <w:jc w:val="both"/>
        <w:spacing w:after="55" w:before="0"/>
      </w:pPr>
      <w:r>
        <w:t xml:space="preserve">32</w:t>
      </w:r>
      <w:r/>
    </w:p>
    <w:p>
      <w:pPr>
        <w:pStyle w:val="659"/>
        <w:jc w:val="both"/>
        <w:spacing w:after="55" w:before="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МЕТОДИЧЕСКОЕ И МАТЕРИАЛЬНО-ТЕХНИЧЕСКОЕ ОБЕСПЕЧЕНИЕ</w:t>
      </w:r>
      <w:r/>
    </w:p>
    <w:p>
      <w:pPr>
        <w:pStyle w:val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 обеспечение программы</w:t>
      </w:r>
      <w:r/>
    </w:p>
    <w:p>
      <w:pPr>
        <w:pStyle w:val="7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образовательного процесса по Программе «Разговор о правильном питании» необходимы следующие  принадлежности: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принтер, сканер, мультмедиапроектор;</w:t>
      </w:r>
      <w:r/>
    </w:p>
    <w:p>
      <w:pPr>
        <w:pStyle w:val="6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 ЦОР по проектной технологии.</w:t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5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</w:t>
      </w:r>
      <w:r/>
    </w:p>
    <w:p>
      <w:pPr>
        <w:pStyle w:val="785"/>
        <w:ind w:left="142" w:firstLine="0"/>
        <w:jc w:val="both"/>
        <w:spacing w:after="55" w:before="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  <w:r/>
    </w:p>
    <w:p>
      <w:pPr>
        <w:pStyle w:val="782"/>
        <w:jc w:val="both"/>
        <w:spacing w:after="55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Безруких М.М., Филиппова Т.А., Макеева А.Г. Разговор о правильном питании/ Методическое пособие.- М.: ОЛМА Медиа Групп, 2009,79с.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Безруких М.М., Филиппова Т.А., Макеева А.Г. Две недели в лагере здоровья/ Методическое пособие. - М.: ОЛМА Медиа Групп, 2009, 79с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Верзилин Н. Путешествие с домашними растениями. -Л., 1974,200с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Кондова С.Н.Что готовить, когда мамы нет дома М., 1990,185с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Ладодо К.С Продукты и блюда в детском питании. М.,1991,190с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Похлёбкин В.В. История важнейших пищевых продуктов. М., 2000, 350с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детской диетике. М.1977., 340 с.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Этикет и сервировка праздничного стола. М., 2002.400с 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 для детей.</w:t>
      </w:r>
      <w:r/>
    </w:p>
    <w:p>
      <w:pPr>
        <w:pStyle w:val="782"/>
        <w:jc w:val="both"/>
        <w:spacing w:after="55"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1.Верзилин.Н.  По следам Робинзона Л. 1974,254с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2 Верзилин. Н . Путешествие с комнатными растениями Л., 1974,254с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3Кондова С. Н. Что готовить, когда мамы нет дома. М.,1990, 185.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  <w:t xml:space="preserve">4.Огуреева Г.Н. Краткий атлас – справочник грибника и ягодника. М., Издательство АСТ, 2001с.</w:t>
      </w:r>
      <w:r/>
    </w:p>
    <w:p>
      <w:pPr>
        <w:pStyle w:val="782"/>
        <w:jc w:val="both"/>
        <w:spacing w:after="55" w:before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erReference w:type="default" r:id="rId11"/>
      <w:footnotePr/>
      <w:endnotePr/>
      <w:type w:val="nextPage"/>
      <w:pgSz w:w="16838" w:h="11906" w:orient="landscape"/>
      <w:pgMar w:top="850" w:right="850" w:bottom="850" w:left="1701" w:header="72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Browallia New">
    <w:panose1 w:val="020B0606020202030204"/>
  </w:font>
  <w:font w:name="mangal;courier new">
    <w:panose1 w:val="02000500000000020004"/>
  </w:font>
  <w:font w:name="simsun;宋体">
    <w:panose1 w:val="020005000000000200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</w:pPr>
    <w:r/>
    <w:r/>
  </w:p>
  <w:p>
    <w:pPr>
      <w:pStyle w:val="7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spacing w:lineRule="auto" w:line="276" w:after="200" w:before="0"/>
      <w:widowControl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/>
        <w:b w:val="false"/>
        <w:bCs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lef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0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5" w:hanging="360"/>
      </w:pPr>
      <w:rPr>
        <w:rFonts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  <w:tabs>
          <w:tab w:val="num" w:pos="294" w:leader="none"/>
        </w:tabs>
      </w:pPr>
      <w:rPr>
        <w:sz w:val="28"/>
        <w:szCs w:val="28"/>
        <w:lang w:val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9"/>
    <w:qFormat/>
    <w:uiPriority w:val="34"/>
    <w:pPr>
      <w:contextualSpacing w:val="true"/>
      <w:ind w:left="72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78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89"/>
    <w:uiPriority w:val="99"/>
  </w:style>
  <w:style w:type="character" w:styleId="43">
    <w:name w:val="Footer Char"/>
    <w:basedOn w:val="9"/>
    <w:link w:val="779"/>
    <w:uiPriority w:val="99"/>
  </w:style>
  <w:style w:type="character" w:styleId="45">
    <w:name w:val="Caption Char"/>
    <w:basedOn w:val="771"/>
    <w:link w:val="779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ascii="Calibri" w:hAnsi="Calibri" w:cs="Calibri" w:eastAsia="Times New Roman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660">
    <w:name w:val="WW8Num1z0"/>
    <w:qFormat/>
    <w:rPr>
      <w:rFonts w:ascii="Times New Roman" w:hAnsi="Times New Roman" w:cs="Times New Roman"/>
      <w:b w:val="false"/>
      <w:bCs/>
      <w:sz w:val="28"/>
      <w:szCs w:val="28"/>
    </w:rPr>
  </w:style>
  <w:style w:type="character" w:styleId="661">
    <w:name w:val="WW8Num1z1"/>
    <w:qFormat/>
  </w:style>
  <w:style w:type="character" w:styleId="662">
    <w:name w:val="WW8Num1z2"/>
    <w:qFormat/>
  </w:style>
  <w:style w:type="character" w:styleId="663">
    <w:name w:val="WW8Num1z3"/>
    <w:qFormat/>
  </w:style>
  <w:style w:type="character" w:styleId="664">
    <w:name w:val="WW8Num1z4"/>
    <w:qFormat/>
  </w:style>
  <w:style w:type="character" w:styleId="665">
    <w:name w:val="WW8Num1z5"/>
    <w:qFormat/>
  </w:style>
  <w:style w:type="character" w:styleId="666">
    <w:name w:val="WW8Num1z6"/>
    <w:qFormat/>
  </w:style>
  <w:style w:type="character" w:styleId="667">
    <w:name w:val="WW8Num1z7"/>
    <w:qFormat/>
  </w:style>
  <w:style w:type="character" w:styleId="668">
    <w:name w:val="WW8Num1z8"/>
    <w:qFormat/>
  </w:style>
  <w:style w:type="character" w:styleId="669">
    <w:name w:val="WW8Num2z0"/>
    <w:qFormat/>
    <w:rPr>
      <w:rFonts w:ascii="Symbol" w:hAnsi="Symbol" w:cs="Symbol"/>
    </w:rPr>
  </w:style>
  <w:style w:type="character" w:styleId="670">
    <w:name w:val="WW8Num2z1"/>
    <w:qFormat/>
  </w:style>
  <w:style w:type="character" w:styleId="671">
    <w:name w:val="WW8Num2z2"/>
    <w:qFormat/>
  </w:style>
  <w:style w:type="character" w:styleId="672">
    <w:name w:val="WW8Num2z3"/>
    <w:qFormat/>
  </w:style>
  <w:style w:type="character" w:styleId="673">
    <w:name w:val="WW8Num2z4"/>
    <w:qFormat/>
  </w:style>
  <w:style w:type="character" w:styleId="674">
    <w:name w:val="WW8Num2z5"/>
    <w:qFormat/>
  </w:style>
  <w:style w:type="character" w:styleId="675">
    <w:name w:val="WW8Num2z6"/>
    <w:qFormat/>
  </w:style>
  <w:style w:type="character" w:styleId="676">
    <w:name w:val="WW8Num2z7"/>
    <w:qFormat/>
  </w:style>
  <w:style w:type="character" w:styleId="677">
    <w:name w:val="WW8Num2z8"/>
    <w:qFormat/>
  </w:style>
  <w:style w:type="character" w:styleId="678">
    <w:name w:val="WW8Num3z0"/>
    <w:qFormat/>
    <w:rPr>
      <w:rFonts w:ascii="Symbol" w:hAnsi="Symbol" w:cs="Symbol"/>
    </w:rPr>
  </w:style>
  <w:style w:type="character" w:styleId="679">
    <w:name w:val="WW8Num4z0"/>
    <w:qFormat/>
    <w:rPr>
      <w:rFonts w:ascii="Symbol" w:hAnsi="Symbol" w:cs="Symbol"/>
      <w:sz w:val="28"/>
      <w:szCs w:val="28"/>
    </w:rPr>
  </w:style>
  <w:style w:type="character" w:styleId="680">
    <w:name w:val="WW8Num5z0"/>
    <w:qFormat/>
    <w:rPr>
      <w:rFonts w:ascii="Symbol" w:hAnsi="Symbol" w:cs="Symbol"/>
      <w:sz w:val="20"/>
      <w:szCs w:val="28"/>
    </w:rPr>
  </w:style>
  <w:style w:type="character" w:styleId="681">
    <w:name w:val="WW8Num6z0"/>
    <w:qFormat/>
    <w:rPr>
      <w:rFonts w:ascii="Symbol" w:hAnsi="Symbol" w:cs="Symbol"/>
    </w:rPr>
  </w:style>
  <w:style w:type="character" w:styleId="682">
    <w:name w:val="WW8Num7z0"/>
    <w:qFormat/>
    <w:rPr>
      <w:rFonts w:ascii="Wingdings" w:hAnsi="Wingdings" w:cs="Wingdings"/>
    </w:rPr>
  </w:style>
  <w:style w:type="character" w:styleId="683">
    <w:name w:val="WW8Num8z0"/>
    <w:qFormat/>
    <w:rPr>
      <w:rFonts w:ascii="Symbol" w:hAnsi="Symbol" w:cs="Symbol"/>
      <w:sz w:val="20"/>
    </w:rPr>
  </w:style>
  <w:style w:type="character" w:styleId="684">
    <w:name w:val="WW8Num9z0"/>
    <w:qFormat/>
    <w:rPr>
      <w:rFonts w:ascii="Symbol" w:hAnsi="Symbol" w:cs="Symbol"/>
      <w:sz w:val="28"/>
      <w:szCs w:val="28"/>
    </w:rPr>
  </w:style>
  <w:style w:type="character" w:styleId="685">
    <w:name w:val="WW8Num10z0"/>
    <w:qFormat/>
    <w:rPr>
      <w:rFonts w:ascii="Symbol" w:hAnsi="Symbol" w:cs="Symbol"/>
    </w:rPr>
  </w:style>
  <w:style w:type="character" w:styleId="686">
    <w:name w:val="WW8Num10z1"/>
    <w:qFormat/>
  </w:style>
  <w:style w:type="character" w:styleId="687">
    <w:name w:val="WW8Num10z2"/>
    <w:qFormat/>
  </w:style>
  <w:style w:type="character" w:styleId="688">
    <w:name w:val="WW8Num10z3"/>
    <w:qFormat/>
  </w:style>
  <w:style w:type="character" w:styleId="689">
    <w:name w:val="WW8Num10z4"/>
    <w:qFormat/>
  </w:style>
  <w:style w:type="character" w:styleId="690">
    <w:name w:val="WW8Num10z5"/>
    <w:qFormat/>
  </w:style>
  <w:style w:type="character" w:styleId="691">
    <w:name w:val="WW8Num10z6"/>
    <w:qFormat/>
  </w:style>
  <w:style w:type="character" w:styleId="692">
    <w:name w:val="WW8Num10z7"/>
    <w:qFormat/>
  </w:style>
  <w:style w:type="character" w:styleId="693">
    <w:name w:val="WW8Num10z8"/>
    <w:qFormat/>
  </w:style>
  <w:style w:type="character" w:styleId="694">
    <w:name w:val="WW8Num11z0"/>
    <w:qFormat/>
    <w:rPr>
      <w:rFonts w:ascii="Symbol" w:hAnsi="Symbol" w:cs="Symbol"/>
    </w:rPr>
  </w:style>
  <w:style w:type="character" w:styleId="695">
    <w:name w:val="WW8Num11z1"/>
    <w:qFormat/>
  </w:style>
  <w:style w:type="character" w:styleId="696">
    <w:name w:val="WW8Num11z2"/>
    <w:qFormat/>
  </w:style>
  <w:style w:type="character" w:styleId="697">
    <w:name w:val="WW8Num11z3"/>
    <w:qFormat/>
  </w:style>
  <w:style w:type="character" w:styleId="698">
    <w:name w:val="WW8Num11z4"/>
    <w:qFormat/>
  </w:style>
  <w:style w:type="character" w:styleId="699">
    <w:name w:val="WW8Num11z5"/>
    <w:qFormat/>
  </w:style>
  <w:style w:type="character" w:styleId="700">
    <w:name w:val="WW8Num11z6"/>
    <w:qFormat/>
  </w:style>
  <w:style w:type="character" w:styleId="701">
    <w:name w:val="WW8Num11z7"/>
    <w:qFormat/>
  </w:style>
  <w:style w:type="character" w:styleId="702">
    <w:name w:val="WW8Num11z8"/>
    <w:qFormat/>
  </w:style>
  <w:style w:type="character" w:styleId="703">
    <w:name w:val="WW8Num12z0"/>
    <w:qFormat/>
    <w:rPr>
      <w:rFonts w:ascii="Symbol" w:hAnsi="Symbol" w:cs="Symbol"/>
      <w:sz w:val="20"/>
    </w:rPr>
  </w:style>
  <w:style w:type="character" w:styleId="704">
    <w:name w:val="WW8Num12z1"/>
    <w:qFormat/>
  </w:style>
  <w:style w:type="character" w:styleId="705">
    <w:name w:val="WW8Num12z2"/>
    <w:qFormat/>
  </w:style>
  <w:style w:type="character" w:styleId="706">
    <w:name w:val="WW8Num12z3"/>
    <w:qFormat/>
  </w:style>
  <w:style w:type="character" w:styleId="707">
    <w:name w:val="WW8Num12z4"/>
    <w:qFormat/>
  </w:style>
  <w:style w:type="character" w:styleId="708">
    <w:name w:val="WW8Num12z5"/>
    <w:qFormat/>
  </w:style>
  <w:style w:type="character" w:styleId="709">
    <w:name w:val="WW8Num12z6"/>
    <w:qFormat/>
  </w:style>
  <w:style w:type="character" w:styleId="710">
    <w:name w:val="WW8Num12z7"/>
    <w:qFormat/>
  </w:style>
  <w:style w:type="character" w:styleId="711">
    <w:name w:val="WW8Num12z8"/>
    <w:qFormat/>
  </w:style>
  <w:style w:type="character" w:styleId="712">
    <w:name w:val="WW8Num13z0"/>
    <w:qFormat/>
  </w:style>
  <w:style w:type="character" w:styleId="713">
    <w:name w:val="WW8Num13z1"/>
    <w:qFormat/>
  </w:style>
  <w:style w:type="character" w:styleId="714">
    <w:name w:val="WW8Num13z2"/>
    <w:qFormat/>
  </w:style>
  <w:style w:type="character" w:styleId="715">
    <w:name w:val="WW8Num13z3"/>
    <w:qFormat/>
  </w:style>
  <w:style w:type="character" w:styleId="716">
    <w:name w:val="WW8Num13z4"/>
    <w:qFormat/>
  </w:style>
  <w:style w:type="character" w:styleId="717">
    <w:name w:val="WW8Num13z5"/>
    <w:qFormat/>
  </w:style>
  <w:style w:type="character" w:styleId="718">
    <w:name w:val="WW8Num13z6"/>
    <w:qFormat/>
  </w:style>
  <w:style w:type="character" w:styleId="719">
    <w:name w:val="WW8Num13z7"/>
    <w:qFormat/>
  </w:style>
  <w:style w:type="character" w:styleId="720">
    <w:name w:val="WW8Num13z8"/>
    <w:qFormat/>
  </w:style>
  <w:style w:type="character" w:styleId="721">
    <w:name w:val="WW8Num14z0"/>
    <w:qFormat/>
    <w:rPr>
      <w:sz w:val="28"/>
      <w:szCs w:val="28"/>
      <w:lang w:val="en-US"/>
    </w:rPr>
  </w:style>
  <w:style w:type="character" w:styleId="722">
    <w:name w:val="WW8Num14z1"/>
    <w:qFormat/>
  </w:style>
  <w:style w:type="character" w:styleId="723">
    <w:name w:val="WW8Num14z2"/>
    <w:qFormat/>
  </w:style>
  <w:style w:type="character" w:styleId="724">
    <w:name w:val="WW8Num14z3"/>
    <w:qFormat/>
  </w:style>
  <w:style w:type="character" w:styleId="725">
    <w:name w:val="WW8Num14z4"/>
    <w:qFormat/>
  </w:style>
  <w:style w:type="character" w:styleId="726">
    <w:name w:val="WW8Num14z5"/>
    <w:qFormat/>
  </w:style>
  <w:style w:type="character" w:styleId="727">
    <w:name w:val="WW8Num14z6"/>
    <w:qFormat/>
  </w:style>
  <w:style w:type="character" w:styleId="728">
    <w:name w:val="WW8Num14z7"/>
    <w:qFormat/>
  </w:style>
  <w:style w:type="character" w:styleId="729">
    <w:name w:val="WW8Num14z8"/>
    <w:qFormat/>
  </w:style>
  <w:style w:type="character" w:styleId="730">
    <w:name w:val="Основной шрифт абзаца"/>
    <w:qFormat/>
  </w:style>
  <w:style w:type="character" w:styleId="731">
    <w:name w:val="Основной шрифт абзаца2"/>
    <w:qFormat/>
  </w:style>
  <w:style w:type="character" w:styleId="732">
    <w:name w:val="WW8Num4z1"/>
    <w:qFormat/>
    <w:rPr>
      <w:rFonts w:ascii="Courier New" w:hAnsi="Courier New" w:cs="Courier New"/>
    </w:rPr>
  </w:style>
  <w:style w:type="character" w:styleId="733">
    <w:name w:val="WW8Num4z2"/>
    <w:qFormat/>
    <w:rPr>
      <w:rFonts w:ascii="Wingdings" w:hAnsi="Wingdings" w:cs="Wingdings"/>
    </w:rPr>
  </w:style>
  <w:style w:type="character" w:styleId="734">
    <w:name w:val="WW8Num15z0"/>
    <w:qFormat/>
    <w:rPr>
      <w:rFonts w:ascii="Symbol" w:hAnsi="Symbol" w:cs="Symbol"/>
    </w:rPr>
  </w:style>
  <w:style w:type="character" w:styleId="735">
    <w:name w:val="WW8Num15z1"/>
    <w:qFormat/>
    <w:rPr>
      <w:rFonts w:ascii="Courier New" w:hAnsi="Courier New" w:cs="Courier New"/>
    </w:rPr>
  </w:style>
  <w:style w:type="character" w:styleId="736">
    <w:name w:val="WW8Num15z2"/>
    <w:qFormat/>
    <w:rPr>
      <w:rFonts w:ascii="Wingdings" w:hAnsi="Wingdings" w:cs="Wingdings"/>
    </w:rPr>
  </w:style>
  <w:style w:type="character" w:styleId="737">
    <w:name w:val="WW8Num16z0"/>
    <w:qFormat/>
    <w:rPr>
      <w:rFonts w:ascii="Symbol" w:hAnsi="Symbol" w:cs="Symbol"/>
      <w:sz w:val="20"/>
    </w:rPr>
  </w:style>
  <w:style w:type="character" w:styleId="738">
    <w:name w:val="WW8Num17z0"/>
    <w:qFormat/>
    <w:rPr>
      <w:rFonts w:ascii="Symbol" w:hAnsi="Symbol" w:cs="Symbol"/>
    </w:rPr>
  </w:style>
  <w:style w:type="character" w:styleId="739">
    <w:name w:val="WW8Num17z1"/>
    <w:qFormat/>
    <w:rPr>
      <w:rFonts w:ascii="Courier New" w:hAnsi="Courier New" w:cs="Courier New"/>
    </w:rPr>
  </w:style>
  <w:style w:type="character" w:styleId="740">
    <w:name w:val="WW8Num17z2"/>
    <w:qFormat/>
    <w:rPr>
      <w:rFonts w:ascii="Wingdings" w:hAnsi="Wingdings" w:cs="Wingdings"/>
    </w:rPr>
  </w:style>
  <w:style w:type="character" w:styleId="741">
    <w:name w:val="WW8Num18z0"/>
    <w:qFormat/>
    <w:rPr>
      <w:rFonts w:ascii="Times New Roman" w:hAnsi="Times New Roman" w:cs="Times New Roman"/>
      <w:b/>
      <w:sz w:val="28"/>
      <w:szCs w:val="28"/>
    </w:rPr>
  </w:style>
  <w:style w:type="character" w:styleId="742">
    <w:name w:val="WW8Num19z0"/>
    <w:qFormat/>
    <w:rPr>
      <w:rFonts w:ascii="Wingdings" w:hAnsi="Wingdings" w:cs="Wingdings"/>
    </w:rPr>
  </w:style>
  <w:style w:type="character" w:styleId="743">
    <w:name w:val="WW8Num19z1"/>
    <w:qFormat/>
    <w:rPr>
      <w:rFonts w:ascii="Courier New" w:hAnsi="Courier New" w:cs="Courier New"/>
    </w:rPr>
  </w:style>
  <w:style w:type="character" w:styleId="744">
    <w:name w:val="WW8Num19z3"/>
    <w:qFormat/>
    <w:rPr>
      <w:rFonts w:ascii="Symbol" w:hAnsi="Symbol" w:cs="Symbol"/>
    </w:rPr>
  </w:style>
  <w:style w:type="character" w:styleId="745">
    <w:name w:val="WW8Num20z0"/>
    <w:qFormat/>
    <w:rPr>
      <w:rFonts w:ascii="Symbol" w:hAnsi="Symbol" w:cs="Symbol"/>
    </w:rPr>
  </w:style>
  <w:style w:type="character" w:styleId="746">
    <w:name w:val="WW8Num20z1"/>
    <w:qFormat/>
    <w:rPr>
      <w:rFonts w:ascii="Courier New" w:hAnsi="Courier New" w:cs="Courier New"/>
    </w:rPr>
  </w:style>
  <w:style w:type="character" w:styleId="747">
    <w:name w:val="WW8Num20z2"/>
    <w:qFormat/>
    <w:rPr>
      <w:rFonts w:ascii="Wingdings" w:hAnsi="Wingdings" w:cs="Wingdings"/>
    </w:rPr>
  </w:style>
  <w:style w:type="character" w:styleId="748">
    <w:name w:val="WW8Num21z0"/>
    <w:qFormat/>
    <w:rPr>
      <w:rFonts w:ascii="Symbol" w:hAnsi="Symbol" w:cs="Symbol"/>
    </w:rPr>
  </w:style>
  <w:style w:type="character" w:styleId="749">
    <w:name w:val="WW8Num21z1"/>
    <w:qFormat/>
    <w:rPr>
      <w:rFonts w:ascii="Courier New" w:hAnsi="Courier New" w:cs="Courier New"/>
    </w:rPr>
  </w:style>
  <w:style w:type="character" w:styleId="750">
    <w:name w:val="WW8Num21z2"/>
    <w:qFormat/>
    <w:rPr>
      <w:rFonts w:ascii="Wingdings" w:hAnsi="Wingdings" w:cs="Wingdings"/>
    </w:rPr>
  </w:style>
  <w:style w:type="character" w:styleId="751">
    <w:name w:val="WW8Num22z0"/>
    <w:qFormat/>
    <w:rPr>
      <w:rFonts w:ascii="Symbol" w:hAnsi="Symbol" w:cs="Symbol"/>
    </w:rPr>
  </w:style>
  <w:style w:type="character" w:styleId="752">
    <w:name w:val="WW8Num22z1"/>
    <w:qFormat/>
    <w:rPr>
      <w:rFonts w:ascii="Courier New" w:hAnsi="Courier New" w:cs="Courier New"/>
    </w:rPr>
  </w:style>
  <w:style w:type="character" w:styleId="753">
    <w:name w:val="WW8Num22z2"/>
    <w:qFormat/>
    <w:rPr>
      <w:rFonts w:ascii="Wingdings" w:hAnsi="Wingdings" w:cs="Wingdings"/>
    </w:rPr>
  </w:style>
  <w:style w:type="character" w:styleId="754">
    <w:name w:val="WW8Num23z0"/>
    <w:qFormat/>
    <w:rPr>
      <w:rFonts w:ascii="Symbol" w:hAnsi="Symbol" w:cs="Symbol"/>
    </w:rPr>
  </w:style>
  <w:style w:type="character" w:styleId="755">
    <w:name w:val="WW8Num23z1"/>
    <w:qFormat/>
    <w:rPr>
      <w:rFonts w:ascii="Courier New" w:hAnsi="Courier New" w:cs="Courier New"/>
    </w:rPr>
  </w:style>
  <w:style w:type="character" w:styleId="756">
    <w:name w:val="WW8Num23z2"/>
    <w:qFormat/>
    <w:rPr>
      <w:rFonts w:ascii="Wingdings" w:hAnsi="Wingdings" w:cs="Wingdings"/>
    </w:rPr>
  </w:style>
  <w:style w:type="character" w:styleId="757">
    <w:name w:val="WW8Num24z0"/>
    <w:qFormat/>
    <w:rPr>
      <w:rFonts w:ascii="Symbol" w:hAnsi="Symbol" w:cs="Symbol"/>
      <w:sz w:val="20"/>
    </w:rPr>
  </w:style>
  <w:style w:type="character" w:styleId="758">
    <w:name w:val="WW8Num25z0"/>
    <w:qFormat/>
    <w:rPr>
      <w:rFonts w:ascii="Symbol" w:hAnsi="Symbol" w:cs="Symbol"/>
      <w:sz w:val="20"/>
    </w:rPr>
  </w:style>
  <w:style w:type="character" w:styleId="759">
    <w:name w:val="WW8Num26z0"/>
    <w:qFormat/>
    <w:rPr>
      <w:rFonts w:ascii="Symbol" w:hAnsi="Symbol" w:cs="Symbol"/>
    </w:rPr>
  </w:style>
  <w:style w:type="character" w:styleId="760">
    <w:name w:val="WW8Num26z1"/>
    <w:qFormat/>
    <w:rPr>
      <w:rFonts w:ascii="Courier New" w:hAnsi="Courier New" w:cs="Courier New"/>
    </w:rPr>
  </w:style>
  <w:style w:type="character" w:styleId="761">
    <w:name w:val="WW8Num26z2"/>
    <w:qFormat/>
    <w:rPr>
      <w:rFonts w:ascii="Wingdings" w:hAnsi="Wingdings" w:cs="Wingdings"/>
    </w:rPr>
  </w:style>
  <w:style w:type="character" w:styleId="762">
    <w:name w:val="Основной шрифт абзаца1"/>
    <w:qFormat/>
  </w:style>
  <w:style w:type="character" w:styleId="763">
    <w:name w:val="Нижний колонтитул Знак"/>
    <w:qFormat/>
    <w:rPr>
      <w:rFonts w:ascii="Times New Roman" w:hAnsi="Times New Roman" w:cs="Times New Roman" w:eastAsia="Times New Roman"/>
      <w:sz w:val="24"/>
      <w:szCs w:val="24"/>
    </w:rPr>
  </w:style>
  <w:style w:type="character" w:styleId="764">
    <w:name w:val="Page Number"/>
    <w:basedOn w:val="762"/>
  </w:style>
  <w:style w:type="character" w:styleId="765">
    <w:name w:val="Название Знак"/>
    <w:qFormat/>
    <w:rPr>
      <w:rFonts w:ascii="Times New Roman" w:hAnsi="Times New Roman" w:cs="Times New Roman" w:eastAsia="Times New Roman"/>
      <w:b/>
      <w:sz w:val="28"/>
      <w:szCs w:val="20"/>
      <w:u w:val="single"/>
    </w:rPr>
  </w:style>
  <w:style w:type="character" w:styleId="766">
    <w:name w:val="submenu-table"/>
    <w:qFormat/>
    <w:rPr>
      <w:rFonts w:cs="Times New Roman"/>
    </w:rPr>
  </w:style>
  <w:style w:type="character" w:styleId="767">
    <w:name w:val="Emphasis"/>
    <w:qFormat/>
    <w:rPr>
      <w:rFonts w:cs="Times New Roman"/>
      <w:i/>
      <w:iCs/>
    </w:rPr>
  </w:style>
  <w:style w:type="paragraph" w:styleId="768">
    <w:name w:val="Heading"/>
    <w:basedOn w:val="659"/>
    <w:next w:val="769"/>
    <w:qFormat/>
    <w:rPr>
      <w:rFonts w:ascii="Arial" w:hAnsi="Arial" w:cs="Mangal;Courier New" w:eastAsia="Microsoft YaHei"/>
      <w:sz w:val="28"/>
      <w:szCs w:val="28"/>
    </w:rPr>
    <w:pPr>
      <w:keepNext/>
      <w:spacing w:after="120" w:before="240"/>
    </w:pPr>
  </w:style>
  <w:style w:type="paragraph" w:styleId="769">
    <w:name w:val="Body Text"/>
    <w:basedOn w:val="659"/>
    <w:pPr>
      <w:spacing w:after="120" w:before="0"/>
    </w:pPr>
  </w:style>
  <w:style w:type="paragraph" w:styleId="770">
    <w:name w:val="List"/>
    <w:basedOn w:val="769"/>
    <w:rPr>
      <w:rFonts w:cs="Mangal;Courier New"/>
    </w:rPr>
  </w:style>
  <w:style w:type="paragraph" w:styleId="771">
    <w:name w:val="Caption"/>
    <w:basedOn w:val="65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72">
    <w:name w:val="Index"/>
    <w:basedOn w:val="659"/>
    <w:qFormat/>
    <w:pPr>
      <w:suppressLineNumbers/>
    </w:pPr>
  </w:style>
  <w:style w:type="paragraph" w:styleId="773">
    <w:name w:val="Название2"/>
    <w:basedOn w:val="65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74">
    <w:name w:val="Указатель2"/>
    <w:basedOn w:val="659"/>
    <w:qFormat/>
    <w:pPr>
      <w:suppressLineNumbers/>
    </w:pPr>
  </w:style>
  <w:style w:type="paragraph" w:styleId="775">
    <w:name w:val="Название1"/>
    <w:basedOn w:val="659"/>
    <w:qFormat/>
    <w:rPr>
      <w:rFonts w:cs="Mangal;Courier New"/>
      <w:i/>
      <w:iCs/>
      <w:sz w:val="24"/>
      <w:szCs w:val="24"/>
    </w:rPr>
    <w:pPr>
      <w:spacing w:after="120" w:before="120"/>
      <w:suppressLineNumbers/>
    </w:pPr>
  </w:style>
  <w:style w:type="paragraph" w:styleId="776">
    <w:name w:val="Указатель1"/>
    <w:basedOn w:val="659"/>
    <w:qFormat/>
    <w:rPr>
      <w:rFonts w:cs="Mangal;Courier New"/>
    </w:rPr>
    <w:pPr>
      <w:suppressLineNumbers/>
    </w:pPr>
  </w:style>
  <w:style w:type="paragraph" w:styleId="777">
    <w:name w:val="Paragraph Style"/>
    <w:qFormat/>
    <w:rPr>
      <w:rFonts w:ascii="Arial" w:hAnsi="Arial" w:cs="Arial" w:eastAsia="Arial"/>
      <w:color w:val="auto"/>
      <w:sz w:val="24"/>
      <w:szCs w:val="24"/>
      <w:lang w:val="ru-RU" w:bidi="ar-SA" w:eastAsia="zh-CN"/>
    </w:rPr>
    <w:pPr>
      <w:widowControl/>
    </w:pPr>
  </w:style>
  <w:style w:type="paragraph" w:styleId="778">
    <w:name w:val="Обычный (веб)"/>
    <w:basedOn w:val="659"/>
    <w:qFormat/>
    <w:rPr>
      <w:rFonts w:ascii="Times New Roman" w:hAnsi="Times New Roman" w:cs="Times New Roman" w:eastAsia="Times New Roman"/>
      <w:color w:val="000000"/>
      <w:sz w:val="24"/>
      <w:szCs w:val="24"/>
    </w:rPr>
    <w:pPr>
      <w:jc w:val="both"/>
      <w:spacing w:lineRule="auto" w:line="240" w:after="120" w:before="120"/>
    </w:pPr>
  </w:style>
  <w:style w:type="paragraph" w:styleId="779">
    <w:name w:val="Footer"/>
    <w:basedOn w:val="659"/>
    <w:rPr>
      <w:rFonts w:ascii="Times New Roman" w:hAnsi="Times New Roman" w:cs="Times New Roman" w:eastAsia="Times New Roman"/>
      <w:sz w:val="24"/>
      <w:szCs w:val="24"/>
    </w:rPr>
    <w:pPr>
      <w:spacing w:lineRule="auto" w:line="240" w:after="0" w:before="0"/>
    </w:pPr>
  </w:style>
  <w:style w:type="paragraph" w:styleId="780">
    <w:name w:val="Абзац списка"/>
    <w:basedOn w:val="659"/>
    <w:qFormat/>
    <w:pPr>
      <w:ind w:left="720" w:right="0" w:firstLine="0"/>
    </w:pPr>
  </w:style>
  <w:style w:type="paragraph" w:styleId="781">
    <w:name w:val="WW-Базовый"/>
    <w:qFormat/>
    <w:rPr>
      <w:rFonts w:ascii="Calibri" w:hAnsi="Calibri" w:cs="Calibri" w:eastAsia="SimSun;宋体"/>
      <w:color w:val="auto"/>
      <w:sz w:val="28"/>
      <w:szCs w:val="28"/>
      <w:lang w:val="ru-RU" w:bidi="ar-SA" w:eastAsia="zh-CN"/>
    </w:rPr>
    <w:pPr>
      <w:spacing w:lineRule="atLeast" w:line="276" w:after="200" w:before="0"/>
      <w:widowControl/>
      <w:tabs>
        <w:tab w:val="clear" w:pos="708" w:leader="none"/>
        <w:tab w:val="left" w:pos="709" w:leader="none"/>
      </w:tabs>
    </w:pPr>
  </w:style>
  <w:style w:type="paragraph" w:styleId="782">
    <w:name w:val="Default"/>
    <w:qFormat/>
    <w:rPr>
      <w:rFonts w:ascii="Times New Roman" w:hAnsi="Times New Roman" w:cs="Times New Roman" w:eastAsia="Arial"/>
      <w:color w:val="000000"/>
      <w:sz w:val="24"/>
      <w:szCs w:val="24"/>
      <w:lang w:val="ru-RU" w:bidi="ar-SA" w:eastAsia="zh-CN"/>
    </w:rPr>
    <w:pPr>
      <w:widowControl/>
    </w:pPr>
  </w:style>
  <w:style w:type="paragraph" w:styleId="783">
    <w:name w:val="Название"/>
    <w:basedOn w:val="659"/>
    <w:next w:val="784"/>
    <w:qFormat/>
    <w:rPr>
      <w:rFonts w:ascii="Times New Roman" w:hAnsi="Times New Roman" w:cs="Times New Roman" w:eastAsia="Times New Roman"/>
      <w:b/>
      <w:sz w:val="28"/>
      <w:szCs w:val="20"/>
      <w:u w:val="single"/>
    </w:rPr>
    <w:pPr>
      <w:jc w:val="center"/>
      <w:spacing w:lineRule="auto" w:line="240" w:after="0" w:before="0"/>
    </w:pPr>
  </w:style>
  <w:style w:type="paragraph" w:styleId="784">
    <w:name w:val="Subtitle"/>
    <w:basedOn w:val="768"/>
    <w:next w:val="769"/>
    <w:qFormat/>
    <w:rPr>
      <w:i/>
      <w:iCs/>
      <w:sz w:val="28"/>
      <w:szCs w:val="28"/>
    </w:rPr>
    <w:pPr>
      <w:jc w:val="center"/>
    </w:pPr>
  </w:style>
  <w:style w:type="paragraph" w:styleId="785">
    <w:name w:val="Без интервала"/>
    <w:qFormat/>
    <w:rPr>
      <w:rFonts w:ascii="Calibri" w:hAnsi="Calibri" w:cs="Calibri" w:eastAsia="Calibri"/>
      <w:color w:val="auto"/>
      <w:sz w:val="22"/>
      <w:szCs w:val="22"/>
      <w:lang w:val="ru-RU" w:bidi="ar-SA" w:eastAsia="zh-CN"/>
    </w:rPr>
    <w:pPr>
      <w:widowControl/>
    </w:pPr>
  </w:style>
  <w:style w:type="paragraph" w:styleId="786">
    <w:name w:val="Содержимое таблицы"/>
    <w:basedOn w:val="659"/>
    <w:qFormat/>
    <w:pPr>
      <w:suppressLineNumbers/>
    </w:pPr>
  </w:style>
  <w:style w:type="paragraph" w:styleId="787">
    <w:name w:val="Заголовок таблицы"/>
    <w:basedOn w:val="786"/>
    <w:qFormat/>
    <w:rPr>
      <w:b/>
      <w:bCs/>
    </w:rPr>
    <w:pPr>
      <w:jc w:val="center"/>
      <w:suppressLineNumbers/>
    </w:pPr>
  </w:style>
  <w:style w:type="paragraph" w:styleId="788">
    <w:name w:val="Содержимое врезки"/>
    <w:basedOn w:val="769"/>
    <w:qFormat/>
  </w:style>
  <w:style w:type="paragraph" w:styleId="789">
    <w:name w:val="Header"/>
    <w:basedOn w:val="659"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90">
    <w:name w:val="Знак"/>
    <w:basedOn w:val="659"/>
    <w:qFormat/>
    <w:rPr>
      <w:rFonts w:ascii="Verdana" w:hAnsi="Verdana" w:cs="Verdana"/>
      <w:sz w:val="20"/>
      <w:szCs w:val="20"/>
      <w:lang w:val="en-US"/>
    </w:rPr>
    <w:pPr>
      <w:spacing w:lineRule="exact" w:line="240" w:after="160" w:before="0"/>
    </w:pPr>
  </w:style>
  <w:style w:type="paragraph" w:styleId="791">
    <w:name w:val="No Spacing"/>
    <w:qFormat/>
    <w:rPr>
      <w:rFonts w:ascii="Courier New" w:hAnsi="Courier New" w:cs="Courier New" w:eastAsia="Times New Roman"/>
      <w:color w:val="000000"/>
      <w:sz w:val="24"/>
      <w:szCs w:val="24"/>
      <w:lang w:val="ru-RU" w:bidi="ar-SA" w:eastAsia="zh-CN"/>
    </w:rPr>
    <w:pPr>
      <w:widowControl w:val="off"/>
    </w:pPr>
  </w:style>
  <w:style w:type="paragraph" w:styleId="792">
    <w:name w:val="Table Contents"/>
    <w:basedOn w:val="659"/>
    <w:qFormat/>
    <w:pPr>
      <w:suppressLineNumbers/>
    </w:pPr>
  </w:style>
  <w:style w:type="paragraph" w:styleId="793">
    <w:name w:val="Table Heading"/>
    <w:basedOn w:val="792"/>
    <w:qFormat/>
    <w:rPr>
      <w:b/>
      <w:bCs/>
    </w:rPr>
    <w:pPr>
      <w:jc w:val="center"/>
      <w:suppressLineNumbers/>
    </w:pPr>
  </w:style>
  <w:style w:type="numbering" w:styleId="794">
    <w:name w:val="WW8Num1"/>
    <w:qFormat/>
  </w:style>
  <w:style w:type="numbering" w:styleId="795">
    <w:name w:val="WW8Num2"/>
    <w:qFormat/>
  </w:style>
  <w:style w:type="numbering" w:styleId="796">
    <w:name w:val="WW8Num3"/>
    <w:qFormat/>
  </w:style>
  <w:style w:type="numbering" w:styleId="797">
    <w:name w:val="WW8Num4"/>
    <w:qFormat/>
  </w:style>
  <w:style w:type="numbering" w:styleId="798">
    <w:name w:val="WW8Num5"/>
    <w:qFormat/>
  </w:style>
  <w:style w:type="numbering" w:styleId="799">
    <w:name w:val="WW8Num6"/>
    <w:qFormat/>
  </w:style>
  <w:style w:type="numbering" w:styleId="800">
    <w:name w:val="WW8Num7"/>
    <w:qFormat/>
  </w:style>
  <w:style w:type="numbering" w:styleId="801">
    <w:name w:val="WW8Num8"/>
    <w:qFormat/>
  </w:style>
  <w:style w:type="numbering" w:styleId="802">
    <w:name w:val="WW8Num9"/>
    <w:qFormat/>
  </w:style>
  <w:style w:type="numbering" w:styleId="803">
    <w:name w:val="WW8Num10"/>
    <w:qFormat/>
  </w:style>
  <w:style w:type="numbering" w:styleId="804">
    <w:name w:val="WW8Num11"/>
    <w:qFormat/>
  </w:style>
  <w:style w:type="numbering" w:styleId="805">
    <w:name w:val="WW8Num12"/>
    <w:qFormat/>
  </w:style>
  <w:style w:type="numbering" w:styleId="806">
    <w:name w:val="WW8Num13"/>
    <w:qFormat/>
  </w:style>
  <w:style w:type="numbering" w:styleId="807">
    <w:name w:val="WW8Num14"/>
    <w:qFormat/>
  </w:style>
  <w:style w:type="character" w:styleId="10278" w:default="1">
    <w:name w:val="Default Paragraph Font"/>
    <w:uiPriority w:val="1"/>
    <w:semiHidden/>
    <w:unhideWhenUsed/>
  </w:style>
  <w:style w:type="numbering" w:styleId="10279" w:default="1">
    <w:name w:val="No List"/>
    <w:uiPriority w:val="99"/>
    <w:semiHidden/>
    <w:unhideWhenUsed/>
  </w:style>
  <w:style w:type="table" w:styleId="102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Вольский Валерий</dc:creator>
  <dc:description/>
  <dc:language>en-US</dc:language>
  <cp:lastModifiedBy>Ляна Калинина</cp:lastModifiedBy>
  <cp:revision>4</cp:revision>
  <dcterms:created xsi:type="dcterms:W3CDTF">2022-01-14T01:06:00Z</dcterms:created>
  <dcterms:modified xsi:type="dcterms:W3CDTF">2022-01-15T22:05:02Z</dcterms:modified>
</cp:coreProperties>
</file>